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C6AEC" w14:textId="543E6794" w:rsidR="009A0AE2" w:rsidRDefault="00A07307">
      <w:pPr>
        <w:spacing w:after="160" w:line="259" w:lineRule="auto"/>
        <w:rPr>
          <w:rFonts w:asciiTheme="minorHAnsi" w:hAnsiTheme="minorHAnsi"/>
          <w:b/>
          <w:bCs/>
          <w:sz w:val="22"/>
          <w:szCs w:val="22"/>
        </w:rPr>
      </w:pPr>
      <w:bookmarkStart w:id="0" w:name="_Hlk126141943"/>
      <w:bookmarkEnd w:id="0"/>
      <w:r>
        <w:rPr>
          <w:rFonts w:asciiTheme="minorHAnsi" w:hAnsiTheme="minorHAnsi"/>
          <w:b/>
          <w:bCs/>
          <w:sz w:val="22"/>
          <w:szCs w:val="22"/>
        </w:rPr>
        <w:t xml:space="preserve">   </w:t>
      </w:r>
      <w:r w:rsidR="0084297D">
        <w:rPr>
          <w:rFonts w:asciiTheme="minorHAnsi" w:hAnsiTheme="minorHAnsi"/>
          <w:b/>
          <w:bCs/>
          <w:noProof/>
          <w:sz w:val="22"/>
          <w:szCs w:val="22"/>
        </w:rPr>
        <w:drawing>
          <wp:inline distT="0" distB="0" distL="0" distR="0" wp14:anchorId="791868A3" wp14:editId="78FCC20D">
            <wp:extent cx="3926164" cy="1432684"/>
            <wp:effectExtent l="0" t="0" r="0" b="0"/>
            <wp:docPr id="863072107" name="Afbeelding 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107" name="Afbeelding 1" descr="Afbeelding met Lettertype, Graphics, grafische vormgeving, logo&#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926164" cy="1432684"/>
                    </a:xfrm>
                    <a:prstGeom prst="rect">
                      <a:avLst/>
                    </a:prstGeom>
                  </pic:spPr>
                </pic:pic>
              </a:graphicData>
            </a:graphic>
          </wp:inline>
        </w:drawing>
      </w:r>
    </w:p>
    <w:p w14:paraId="35FCF111" w14:textId="22BEA165" w:rsidR="008F58C2" w:rsidRDefault="008F58C2" w:rsidP="00F44343">
      <w:pPr>
        <w:spacing w:after="160" w:line="259" w:lineRule="auto"/>
        <w:rPr>
          <w:rFonts w:ascii="Cambria" w:hAnsi="Cambria"/>
          <w:i/>
          <w:iCs/>
          <w:color w:val="FFC000"/>
          <w:sz w:val="96"/>
          <w:szCs w:val="96"/>
        </w:rPr>
      </w:pPr>
    </w:p>
    <w:p w14:paraId="3306A14B" w14:textId="1959324D" w:rsidR="004E5F82" w:rsidRDefault="00043B53" w:rsidP="00F44343">
      <w:pPr>
        <w:spacing w:after="160" w:line="259" w:lineRule="auto"/>
        <w:rPr>
          <w:rFonts w:ascii="Cambria" w:hAnsi="Cambria"/>
          <w:i/>
          <w:iCs/>
          <w:color w:val="FFC000"/>
          <w:sz w:val="96"/>
          <w:szCs w:val="96"/>
        </w:rPr>
      </w:pPr>
      <w:r>
        <w:rPr>
          <w:color w:val="538135" w:themeColor="accent6" w:themeShade="BF"/>
          <w:sz w:val="40"/>
          <w:szCs w:val="40"/>
        </w:rPr>
        <w:t xml:space="preserve">                    Onze Ambitie waarmaken</w:t>
      </w:r>
      <w:r>
        <w:rPr>
          <w:rFonts w:ascii="Cambria" w:hAnsi="Cambria"/>
          <w:i/>
          <w:iCs/>
          <w:color w:val="FFC000"/>
          <w:sz w:val="96"/>
          <w:szCs w:val="96"/>
        </w:rPr>
        <w:t xml:space="preserve">                   </w:t>
      </w:r>
      <w:r>
        <w:rPr>
          <w:rFonts w:ascii="Cambria" w:hAnsi="Cambria"/>
          <w:i/>
          <w:iCs/>
          <w:noProof/>
          <w:color w:val="FFC000"/>
          <w:sz w:val="96"/>
          <w:szCs w:val="96"/>
        </w:rPr>
        <w:drawing>
          <wp:inline distT="0" distB="0" distL="0" distR="0" wp14:anchorId="3BAEF01D" wp14:editId="72ECE77E">
            <wp:extent cx="4759325" cy="2716530"/>
            <wp:effectExtent l="0" t="0" r="3175" b="7620"/>
            <wp:docPr id="153782392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3929" name="Afbeelding 7"/>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759325" cy="2716530"/>
                    </a:xfrm>
                    <a:prstGeom prst="rect">
                      <a:avLst/>
                    </a:prstGeom>
                  </pic:spPr>
                </pic:pic>
              </a:graphicData>
            </a:graphic>
          </wp:inline>
        </w:drawing>
      </w:r>
    </w:p>
    <w:p w14:paraId="6354021B" w14:textId="77777777" w:rsidR="00043B53" w:rsidRDefault="009A0AE2" w:rsidP="00043B53">
      <w:pPr>
        <w:spacing w:after="160" w:line="259" w:lineRule="auto"/>
        <w:jc w:val="center"/>
        <w:rPr>
          <w:rFonts w:ascii="Cambria" w:hAnsi="Cambria"/>
          <w:i/>
          <w:iCs/>
          <w:color w:val="538135" w:themeColor="accent6" w:themeShade="BF"/>
          <w:sz w:val="96"/>
          <w:szCs w:val="96"/>
        </w:rPr>
      </w:pPr>
      <w:r w:rsidRPr="004E5F82">
        <w:rPr>
          <w:rFonts w:ascii="Cambria" w:hAnsi="Cambria"/>
          <w:i/>
          <w:iCs/>
          <w:color w:val="538135" w:themeColor="accent6" w:themeShade="BF"/>
          <w:sz w:val="96"/>
          <w:szCs w:val="96"/>
        </w:rPr>
        <w:t>Jaar</w:t>
      </w:r>
      <w:r w:rsidR="005711D6" w:rsidRPr="004E5F82">
        <w:rPr>
          <w:rFonts w:ascii="Cambria" w:hAnsi="Cambria"/>
          <w:i/>
          <w:iCs/>
          <w:color w:val="538135" w:themeColor="accent6" w:themeShade="BF"/>
          <w:sz w:val="96"/>
          <w:szCs w:val="96"/>
        </w:rPr>
        <w:t>verslag</w:t>
      </w:r>
      <w:r w:rsidRPr="004E5F82">
        <w:rPr>
          <w:rFonts w:ascii="Cambria" w:hAnsi="Cambria"/>
          <w:i/>
          <w:iCs/>
          <w:color w:val="538135" w:themeColor="accent6" w:themeShade="BF"/>
          <w:sz w:val="96"/>
          <w:szCs w:val="96"/>
        </w:rPr>
        <w:t xml:space="preserve"> 20</w:t>
      </w:r>
      <w:r w:rsidR="00043B53">
        <w:rPr>
          <w:rFonts w:ascii="Cambria" w:hAnsi="Cambria"/>
          <w:i/>
          <w:iCs/>
          <w:color w:val="538135" w:themeColor="accent6" w:themeShade="BF"/>
          <w:sz w:val="96"/>
          <w:szCs w:val="96"/>
        </w:rPr>
        <w:t>23</w:t>
      </w:r>
    </w:p>
    <w:p w14:paraId="5B8ABAC5" w14:textId="49C529AF" w:rsidR="00820D18" w:rsidRPr="00043B53" w:rsidRDefault="00043B53" w:rsidP="00043B53">
      <w:pPr>
        <w:spacing w:after="160" w:line="259" w:lineRule="auto"/>
        <w:rPr>
          <w:rFonts w:ascii="Cambria" w:hAnsi="Cambria"/>
          <w:i/>
          <w:iCs/>
          <w:color w:val="538135" w:themeColor="accent6" w:themeShade="BF"/>
          <w:sz w:val="96"/>
          <w:szCs w:val="96"/>
        </w:rPr>
      </w:pPr>
      <w:r>
        <w:rPr>
          <w:noProof/>
          <w:sz w:val="22"/>
          <w:szCs w:val="22"/>
        </w:rPr>
        <w:drawing>
          <wp:inline distT="0" distB="0" distL="0" distR="0" wp14:anchorId="246B5D28" wp14:editId="45E193A9">
            <wp:extent cx="1743075" cy="1638300"/>
            <wp:effectExtent l="0" t="0" r="9525" b="0"/>
            <wp:docPr id="598654647"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54647" name="Afbeelding 2" descr="Afbeelding met tekst, Lettertype, logo, Graphic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38300"/>
                    </a:xfrm>
                    <a:prstGeom prst="rect">
                      <a:avLst/>
                    </a:prstGeom>
                    <a:noFill/>
                  </pic:spPr>
                </pic:pic>
              </a:graphicData>
            </a:graphic>
          </wp:inline>
        </w:drawing>
      </w:r>
      <w:r w:rsidR="00820D18">
        <w:rPr>
          <w:rFonts w:ascii="Cambria" w:hAnsi="Cambria"/>
          <w:i/>
          <w:iCs/>
          <w:color w:val="FFC000"/>
          <w:sz w:val="96"/>
          <w:szCs w:val="96"/>
        </w:rPr>
        <w:t xml:space="preserve">  </w:t>
      </w:r>
      <w:r>
        <w:rPr>
          <w:rFonts w:ascii="Cambria" w:hAnsi="Cambria"/>
          <w:i/>
          <w:iCs/>
          <w:color w:val="FFC000"/>
          <w:sz w:val="96"/>
          <w:szCs w:val="96"/>
        </w:rPr>
        <w:t xml:space="preserve">    </w:t>
      </w:r>
      <w:r w:rsidR="00820D18">
        <w:rPr>
          <w:rFonts w:ascii="Cambria" w:hAnsi="Cambria"/>
          <w:i/>
          <w:iCs/>
          <w:color w:val="FFC000"/>
          <w:sz w:val="96"/>
          <w:szCs w:val="96"/>
        </w:rPr>
        <w:t xml:space="preserve"> </w:t>
      </w:r>
      <w:r w:rsidRPr="00FE6192">
        <w:rPr>
          <w:i/>
          <w:iCs/>
          <w:noProof/>
          <w:sz w:val="22"/>
          <w:szCs w:val="22"/>
        </w:rPr>
        <w:drawing>
          <wp:inline distT="0" distB="0" distL="0" distR="0" wp14:anchorId="2BDD0707" wp14:editId="596352F6">
            <wp:extent cx="1219200" cy="1219200"/>
            <wp:effectExtent l="0" t="0" r="0" b="0"/>
            <wp:docPr id="19" name="Afbeelding 19" descr="Afbeelding met logo, symbool,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ogo, symbool, Graphics, Lettertyp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6786" cy="1236786"/>
                    </a:xfrm>
                    <a:prstGeom prst="rect">
                      <a:avLst/>
                    </a:prstGeom>
                    <a:noFill/>
                  </pic:spPr>
                </pic:pic>
              </a:graphicData>
            </a:graphic>
          </wp:inline>
        </w:drawing>
      </w:r>
    </w:p>
    <w:p w14:paraId="41350353" w14:textId="7073BEFB" w:rsidR="00715B53" w:rsidRDefault="00715B53" w:rsidP="00245051">
      <w:pPr>
        <w:rPr>
          <w:sz w:val="22"/>
          <w:szCs w:val="22"/>
        </w:rPr>
      </w:pPr>
    </w:p>
    <w:p w14:paraId="4561053E" w14:textId="3F981C7E" w:rsidR="00715B53" w:rsidRDefault="00043B53" w:rsidP="00245051">
      <w:pPr>
        <w:rPr>
          <w:sz w:val="22"/>
          <w:szCs w:val="22"/>
        </w:rPr>
      </w:pPr>
      <w:r>
        <w:rPr>
          <w:i/>
          <w:iCs/>
          <w:noProof/>
          <w:sz w:val="22"/>
          <w:szCs w:val="22"/>
        </w:rPr>
        <w:t xml:space="preserve"> </w:t>
      </w:r>
      <w:r>
        <w:rPr>
          <w:sz w:val="22"/>
          <w:szCs w:val="22"/>
        </w:rPr>
        <w:t xml:space="preserve">         </w:t>
      </w:r>
    </w:p>
    <w:p w14:paraId="101C854E" w14:textId="77777777" w:rsidR="00715B53" w:rsidRDefault="00715B53" w:rsidP="00245051">
      <w:pPr>
        <w:rPr>
          <w:sz w:val="22"/>
          <w:szCs w:val="22"/>
        </w:rPr>
      </w:pPr>
    </w:p>
    <w:p w14:paraId="7D629750" w14:textId="1C4ACB4B" w:rsidR="0084297D" w:rsidRPr="00043B53" w:rsidRDefault="00814875" w:rsidP="00043B53">
      <w:pPr>
        <w:pStyle w:val="Geenafstand"/>
        <w:rPr>
          <w:color w:val="538135" w:themeColor="accent6" w:themeShade="BF"/>
          <w:sz w:val="40"/>
          <w:szCs w:val="40"/>
        </w:rPr>
      </w:pPr>
      <w:r>
        <w:rPr>
          <w:sz w:val="22"/>
          <w:szCs w:val="22"/>
        </w:rPr>
        <w:t>Hierbij het SRK j</w:t>
      </w:r>
      <w:r w:rsidR="0084297D">
        <w:rPr>
          <w:sz w:val="22"/>
          <w:szCs w:val="22"/>
        </w:rPr>
        <w:t>aarverslag</w:t>
      </w:r>
      <w:r>
        <w:rPr>
          <w:sz w:val="22"/>
          <w:szCs w:val="22"/>
        </w:rPr>
        <w:t xml:space="preserve"> 2023</w:t>
      </w:r>
      <w:r w:rsidR="00043B53">
        <w:rPr>
          <w:sz w:val="22"/>
          <w:szCs w:val="22"/>
        </w:rPr>
        <w:t>,</w:t>
      </w:r>
      <w:r w:rsidR="0084297D">
        <w:rPr>
          <w:sz w:val="22"/>
          <w:szCs w:val="22"/>
        </w:rPr>
        <w:t xml:space="preserve"> inhoudelijk volgend op</w:t>
      </w:r>
      <w:r w:rsidR="00043B53">
        <w:rPr>
          <w:sz w:val="22"/>
          <w:szCs w:val="22"/>
        </w:rPr>
        <w:t xml:space="preserve"> </w:t>
      </w:r>
      <w:r w:rsidR="0084297D">
        <w:rPr>
          <w:sz w:val="22"/>
          <w:szCs w:val="22"/>
        </w:rPr>
        <w:t>jaarplan</w:t>
      </w:r>
      <w:r>
        <w:rPr>
          <w:sz w:val="22"/>
          <w:szCs w:val="22"/>
        </w:rPr>
        <w:t xml:space="preserve"> 2023</w:t>
      </w:r>
      <w:r w:rsidR="0084297D">
        <w:rPr>
          <w:sz w:val="22"/>
          <w:szCs w:val="22"/>
        </w:rPr>
        <w:t xml:space="preserve">, </w:t>
      </w:r>
      <w:r>
        <w:rPr>
          <w:sz w:val="22"/>
          <w:szCs w:val="22"/>
        </w:rPr>
        <w:t xml:space="preserve">de </w:t>
      </w:r>
      <w:r w:rsidR="0084297D">
        <w:rPr>
          <w:sz w:val="22"/>
          <w:szCs w:val="22"/>
        </w:rPr>
        <w:t xml:space="preserve">strategie </w:t>
      </w:r>
      <w:r>
        <w:rPr>
          <w:sz w:val="22"/>
          <w:szCs w:val="22"/>
        </w:rPr>
        <w:t xml:space="preserve">2023-2027 </w:t>
      </w:r>
      <w:r w:rsidR="0084297D">
        <w:rPr>
          <w:sz w:val="22"/>
          <w:szCs w:val="22"/>
        </w:rPr>
        <w:t xml:space="preserve">en </w:t>
      </w:r>
      <w:r w:rsidR="005700CC">
        <w:rPr>
          <w:sz w:val="22"/>
          <w:szCs w:val="22"/>
        </w:rPr>
        <w:t>rapportage in MT</w:t>
      </w:r>
      <w:r>
        <w:rPr>
          <w:sz w:val="22"/>
          <w:szCs w:val="22"/>
        </w:rPr>
        <w:t xml:space="preserve"> performance </w:t>
      </w:r>
      <w:r w:rsidR="00C437AE">
        <w:rPr>
          <w:sz w:val="22"/>
          <w:szCs w:val="22"/>
        </w:rPr>
        <w:t xml:space="preserve">meetings </w:t>
      </w:r>
      <w:r>
        <w:rPr>
          <w:sz w:val="22"/>
          <w:szCs w:val="22"/>
        </w:rPr>
        <w:t xml:space="preserve">van </w:t>
      </w:r>
      <w:r w:rsidR="005700CC">
        <w:rPr>
          <w:sz w:val="22"/>
          <w:szCs w:val="22"/>
        </w:rPr>
        <w:t>ACV</w:t>
      </w:r>
      <w:r w:rsidR="00043B53">
        <w:rPr>
          <w:sz w:val="22"/>
          <w:szCs w:val="22"/>
        </w:rPr>
        <w:t xml:space="preserve">. Tijdens </w:t>
      </w:r>
      <w:r w:rsidR="0084297D">
        <w:rPr>
          <w:sz w:val="22"/>
          <w:szCs w:val="22"/>
        </w:rPr>
        <w:t xml:space="preserve">de </w:t>
      </w:r>
      <w:r w:rsidR="0084297D" w:rsidRPr="008A7021">
        <w:rPr>
          <w:sz w:val="22"/>
          <w:szCs w:val="22"/>
        </w:rPr>
        <w:t>vergadering van de RvT</w:t>
      </w:r>
      <w:r w:rsidRPr="008A7021">
        <w:rPr>
          <w:sz w:val="22"/>
          <w:szCs w:val="22"/>
        </w:rPr>
        <w:t xml:space="preserve"> va</w:t>
      </w:r>
      <w:r w:rsidR="00043B53" w:rsidRPr="008A7021">
        <w:rPr>
          <w:sz w:val="22"/>
          <w:szCs w:val="22"/>
        </w:rPr>
        <w:t xml:space="preserve">n </w:t>
      </w:r>
      <w:r w:rsidR="008A7021" w:rsidRPr="008A7021">
        <w:rPr>
          <w:sz w:val="22"/>
          <w:szCs w:val="22"/>
        </w:rPr>
        <w:t xml:space="preserve">8 februari </w:t>
      </w:r>
      <w:r w:rsidRPr="008A7021">
        <w:rPr>
          <w:sz w:val="22"/>
          <w:szCs w:val="22"/>
        </w:rPr>
        <w:t>2024</w:t>
      </w:r>
      <w:r w:rsidR="00043B53">
        <w:rPr>
          <w:sz w:val="22"/>
          <w:szCs w:val="22"/>
        </w:rPr>
        <w:t xml:space="preserve"> toegelicht en vastgesteld.</w:t>
      </w:r>
    </w:p>
    <w:p w14:paraId="0E968F47" w14:textId="77777777" w:rsidR="0084297D" w:rsidRDefault="0084297D" w:rsidP="00245051">
      <w:pPr>
        <w:rPr>
          <w:sz w:val="22"/>
          <w:szCs w:val="22"/>
        </w:rPr>
      </w:pPr>
    </w:p>
    <w:p w14:paraId="56CE173E" w14:textId="07B3D468" w:rsidR="00F71893" w:rsidRDefault="00FB3D18" w:rsidP="00245051">
      <w:pPr>
        <w:rPr>
          <w:sz w:val="22"/>
          <w:szCs w:val="22"/>
        </w:rPr>
      </w:pPr>
      <w:r>
        <w:rPr>
          <w:sz w:val="22"/>
          <w:szCs w:val="22"/>
        </w:rPr>
        <w:t xml:space="preserve">Het jaar 2023 is met een vliegende start begonnen, de omzetgroei die in september 2022 al te zien was zette door. Hierdoor werden begin 2023 de ambities naar boven bijgesteld en </w:t>
      </w:r>
      <w:r w:rsidR="00C437AE">
        <w:rPr>
          <w:sz w:val="22"/>
          <w:szCs w:val="22"/>
        </w:rPr>
        <w:t xml:space="preserve">de </w:t>
      </w:r>
      <w:r>
        <w:rPr>
          <w:sz w:val="22"/>
          <w:szCs w:val="22"/>
        </w:rPr>
        <w:t xml:space="preserve">inzet </w:t>
      </w:r>
      <w:r w:rsidR="00C437AE">
        <w:rPr>
          <w:sz w:val="22"/>
          <w:szCs w:val="22"/>
        </w:rPr>
        <w:t xml:space="preserve">van de </w:t>
      </w:r>
      <w:r>
        <w:rPr>
          <w:sz w:val="22"/>
          <w:szCs w:val="22"/>
        </w:rPr>
        <w:t xml:space="preserve">bijbehorende bezetting moest worden </w:t>
      </w:r>
      <w:r w:rsidR="00C437AE">
        <w:rPr>
          <w:sz w:val="22"/>
          <w:szCs w:val="22"/>
        </w:rPr>
        <w:t>ingericht</w:t>
      </w:r>
      <w:r>
        <w:rPr>
          <w:sz w:val="22"/>
          <w:szCs w:val="22"/>
        </w:rPr>
        <w:t xml:space="preserve">. </w:t>
      </w:r>
    </w:p>
    <w:p w14:paraId="300670A4" w14:textId="4917E4EF" w:rsidR="00F71893" w:rsidRDefault="00FB3D18" w:rsidP="00245051">
      <w:pPr>
        <w:rPr>
          <w:sz w:val="22"/>
          <w:szCs w:val="22"/>
        </w:rPr>
      </w:pPr>
      <w:r>
        <w:rPr>
          <w:sz w:val="22"/>
          <w:szCs w:val="22"/>
        </w:rPr>
        <w:t>De omzet bleef groeien en helaas duurde het nog even voordat we</w:t>
      </w:r>
      <w:r w:rsidR="00C437AE">
        <w:rPr>
          <w:sz w:val="22"/>
          <w:szCs w:val="22"/>
        </w:rPr>
        <w:t xml:space="preserve"> met de bezetting</w:t>
      </w:r>
      <w:r>
        <w:rPr>
          <w:sz w:val="22"/>
          <w:szCs w:val="22"/>
        </w:rPr>
        <w:t xml:space="preserve"> op volledige sterkte waren</w:t>
      </w:r>
      <w:r w:rsidR="00F71893">
        <w:rPr>
          <w:sz w:val="22"/>
          <w:szCs w:val="22"/>
        </w:rPr>
        <w:t xml:space="preserve">, </w:t>
      </w:r>
      <w:r>
        <w:rPr>
          <w:sz w:val="22"/>
          <w:szCs w:val="22"/>
        </w:rPr>
        <w:t xml:space="preserve">eind 2023 was </w:t>
      </w:r>
      <w:r w:rsidR="00C437AE">
        <w:rPr>
          <w:sz w:val="22"/>
          <w:szCs w:val="22"/>
        </w:rPr>
        <w:t>hierin</w:t>
      </w:r>
      <w:r>
        <w:rPr>
          <w:sz w:val="22"/>
          <w:szCs w:val="22"/>
        </w:rPr>
        <w:t xml:space="preserve"> eindelijk voorzien. </w:t>
      </w:r>
    </w:p>
    <w:p w14:paraId="078B129F" w14:textId="77777777" w:rsidR="00F71893" w:rsidRDefault="00F71893" w:rsidP="00245051">
      <w:pPr>
        <w:rPr>
          <w:sz w:val="22"/>
          <w:szCs w:val="22"/>
        </w:rPr>
      </w:pPr>
    </w:p>
    <w:p w14:paraId="13928D14" w14:textId="416598B4" w:rsidR="00FB3D18" w:rsidRDefault="00FB3D18" w:rsidP="00245051">
      <w:pPr>
        <w:rPr>
          <w:sz w:val="22"/>
          <w:szCs w:val="22"/>
        </w:rPr>
      </w:pPr>
      <w:r>
        <w:rPr>
          <w:sz w:val="22"/>
          <w:szCs w:val="22"/>
        </w:rPr>
        <w:t>Het zoeken en vinden van nieuwe doelgroepen om de werkzaamheden gerealiseerd te krijgen werd succesvol ingevuld met</w:t>
      </w:r>
      <w:r w:rsidR="00C437AE">
        <w:rPr>
          <w:sz w:val="22"/>
          <w:szCs w:val="22"/>
        </w:rPr>
        <w:t>:</w:t>
      </w:r>
      <w:r>
        <w:rPr>
          <w:sz w:val="22"/>
          <w:szCs w:val="22"/>
        </w:rPr>
        <w:t xml:space="preserve"> vluchtelingen uit de noodopvang Ede, reclassering en nieuwe kandidaten opzoek naar dagbesteding. Het vervangen van vrijwilligers ging goed en </w:t>
      </w:r>
      <w:r w:rsidR="00B906EB">
        <w:rPr>
          <w:sz w:val="22"/>
          <w:szCs w:val="22"/>
        </w:rPr>
        <w:t xml:space="preserve">een deel van </w:t>
      </w:r>
      <w:r>
        <w:rPr>
          <w:sz w:val="22"/>
          <w:szCs w:val="22"/>
        </w:rPr>
        <w:t>de groep bleef ook langer verbonden aan SRK</w:t>
      </w:r>
      <w:r w:rsidR="00C437AE">
        <w:rPr>
          <w:sz w:val="22"/>
          <w:szCs w:val="22"/>
        </w:rPr>
        <w:t xml:space="preserve"> en </w:t>
      </w:r>
      <w:r w:rsidR="009366DF">
        <w:rPr>
          <w:sz w:val="22"/>
          <w:szCs w:val="22"/>
        </w:rPr>
        <w:t xml:space="preserve">van een aantal </w:t>
      </w:r>
      <w:r w:rsidR="00C437AE">
        <w:rPr>
          <w:sz w:val="22"/>
          <w:szCs w:val="22"/>
        </w:rPr>
        <w:t>werd in overleg afscheid genomen.</w:t>
      </w:r>
    </w:p>
    <w:p w14:paraId="07502B40" w14:textId="77777777" w:rsidR="00FB3D18" w:rsidRDefault="00FB3D18" w:rsidP="00245051">
      <w:pPr>
        <w:rPr>
          <w:sz w:val="22"/>
          <w:szCs w:val="22"/>
        </w:rPr>
      </w:pPr>
    </w:p>
    <w:p w14:paraId="5A15A48D" w14:textId="3892BC16" w:rsidR="00F71893" w:rsidRDefault="00F71893" w:rsidP="004E5F82">
      <w:pPr>
        <w:rPr>
          <w:sz w:val="22"/>
          <w:szCs w:val="22"/>
        </w:rPr>
      </w:pPr>
      <w:r>
        <w:rPr>
          <w:sz w:val="22"/>
          <w:szCs w:val="22"/>
        </w:rPr>
        <w:t xml:space="preserve">De klant had bij ons een goed en betrouwbaar alternatief voor de steeds duurder wordende samenleving. Naast financieel gedreven werd de klant ook steeds bewuster van het kopen </w:t>
      </w:r>
      <w:r w:rsidR="00C437AE">
        <w:rPr>
          <w:sz w:val="22"/>
          <w:szCs w:val="22"/>
        </w:rPr>
        <w:t>en h</w:t>
      </w:r>
      <w:r>
        <w:rPr>
          <w:sz w:val="22"/>
          <w:szCs w:val="22"/>
        </w:rPr>
        <w:t>e</w:t>
      </w:r>
      <w:r w:rsidR="00C437AE">
        <w:rPr>
          <w:sz w:val="22"/>
          <w:szCs w:val="22"/>
        </w:rPr>
        <w:t xml:space="preserve">rgebruik van </w:t>
      </w:r>
      <w:r>
        <w:rPr>
          <w:sz w:val="22"/>
          <w:szCs w:val="22"/>
        </w:rPr>
        <w:t xml:space="preserve">goederen. </w:t>
      </w:r>
      <w:r w:rsidR="00C437AE">
        <w:rPr>
          <w:sz w:val="22"/>
          <w:szCs w:val="22"/>
        </w:rPr>
        <w:t>J</w:t>
      </w:r>
      <w:r>
        <w:rPr>
          <w:sz w:val="22"/>
          <w:szCs w:val="22"/>
        </w:rPr>
        <w:t>ongeren waren steeds vaker klant en zij willen</w:t>
      </w:r>
      <w:r w:rsidR="00C437AE">
        <w:rPr>
          <w:sz w:val="22"/>
          <w:szCs w:val="22"/>
        </w:rPr>
        <w:t xml:space="preserve"> bewust</w:t>
      </w:r>
      <w:r>
        <w:rPr>
          <w:sz w:val="22"/>
          <w:szCs w:val="22"/>
        </w:rPr>
        <w:t xml:space="preserve"> een bijdrage leveren aan een gezonde leefomgeving met minder massaconsumptie. </w:t>
      </w:r>
    </w:p>
    <w:p w14:paraId="75A699A8" w14:textId="77777777" w:rsidR="00F71893" w:rsidRDefault="00F71893" w:rsidP="004E5F82">
      <w:pPr>
        <w:rPr>
          <w:sz w:val="22"/>
          <w:szCs w:val="22"/>
        </w:rPr>
      </w:pPr>
    </w:p>
    <w:p w14:paraId="29623E2A" w14:textId="77A90D4A" w:rsidR="00F71893" w:rsidRDefault="00C437AE" w:rsidP="004E5F82">
      <w:pPr>
        <w:rPr>
          <w:sz w:val="22"/>
          <w:szCs w:val="22"/>
        </w:rPr>
      </w:pPr>
      <w:r>
        <w:rPr>
          <w:sz w:val="22"/>
          <w:szCs w:val="22"/>
        </w:rPr>
        <w:t>De kwaliteit van i</w:t>
      </w:r>
      <w:r w:rsidR="00F71893">
        <w:rPr>
          <w:sz w:val="22"/>
          <w:szCs w:val="22"/>
        </w:rPr>
        <w:t>ngezamelde goederen</w:t>
      </w:r>
      <w:r>
        <w:rPr>
          <w:sz w:val="22"/>
          <w:szCs w:val="22"/>
        </w:rPr>
        <w:t xml:space="preserve">, zoals: </w:t>
      </w:r>
      <w:r w:rsidR="00F71893">
        <w:rPr>
          <w:sz w:val="22"/>
          <w:szCs w:val="22"/>
        </w:rPr>
        <w:t>speelgoed en meubilair</w:t>
      </w:r>
      <w:r>
        <w:rPr>
          <w:sz w:val="22"/>
          <w:szCs w:val="22"/>
        </w:rPr>
        <w:t xml:space="preserve"> was</w:t>
      </w:r>
      <w:r w:rsidR="00F71893">
        <w:rPr>
          <w:sz w:val="22"/>
          <w:szCs w:val="22"/>
        </w:rPr>
        <w:t xml:space="preserve"> helaas minder van kwaliteit. Het volume steeg voor alle groepen en de afspraken met de Gemeenten binnen de </w:t>
      </w:r>
      <w:r>
        <w:rPr>
          <w:sz w:val="22"/>
          <w:szCs w:val="22"/>
        </w:rPr>
        <w:t xml:space="preserve">uitgevoerde </w:t>
      </w:r>
      <w:r w:rsidR="00F71893">
        <w:rPr>
          <w:sz w:val="22"/>
          <w:szCs w:val="22"/>
        </w:rPr>
        <w:t xml:space="preserve">DVO paste bij de professionele samenwerking. Inzamelen op de brengpunten, op het ABS en bij de winkels </w:t>
      </w:r>
      <w:r>
        <w:rPr>
          <w:sz w:val="22"/>
          <w:szCs w:val="22"/>
        </w:rPr>
        <w:t>kreeg</w:t>
      </w:r>
      <w:r w:rsidR="00F71893">
        <w:rPr>
          <w:sz w:val="22"/>
          <w:szCs w:val="22"/>
        </w:rPr>
        <w:t xml:space="preserve"> steeds meer een andere verhouding, het volume bij de winkels steeg extreem mede door het reserveringssysteem en het gemak van snel je spullen kwijtraken. Dit vraagt in de komende jaren om </w:t>
      </w:r>
      <w:r>
        <w:rPr>
          <w:sz w:val="22"/>
          <w:szCs w:val="22"/>
        </w:rPr>
        <w:t>meer</w:t>
      </w:r>
      <w:r w:rsidR="00F71893">
        <w:rPr>
          <w:sz w:val="22"/>
          <w:szCs w:val="22"/>
        </w:rPr>
        <w:t xml:space="preserve"> inzamelmogelijkheden. Het ophalen van goederen aan huis steeg en zou nog meer kunnen stijgen door afspraken met het </w:t>
      </w:r>
      <w:r w:rsidR="008A7021">
        <w:rPr>
          <w:sz w:val="22"/>
          <w:szCs w:val="22"/>
        </w:rPr>
        <w:t>Klant Contact Centrum (</w:t>
      </w:r>
      <w:r w:rsidR="00F71893">
        <w:rPr>
          <w:sz w:val="22"/>
          <w:szCs w:val="22"/>
        </w:rPr>
        <w:t>KCC</w:t>
      </w:r>
      <w:r w:rsidR="008A7021">
        <w:rPr>
          <w:sz w:val="22"/>
          <w:szCs w:val="22"/>
        </w:rPr>
        <w:t>)</w:t>
      </w:r>
      <w:r w:rsidR="00F71893">
        <w:rPr>
          <w:sz w:val="22"/>
          <w:szCs w:val="22"/>
        </w:rPr>
        <w:t xml:space="preserve"> van ACV</w:t>
      </w:r>
      <w:r w:rsidR="00B457AA">
        <w:rPr>
          <w:sz w:val="22"/>
          <w:szCs w:val="22"/>
        </w:rPr>
        <w:t>,</w:t>
      </w:r>
      <w:r w:rsidR="00F71893">
        <w:rPr>
          <w:sz w:val="22"/>
          <w:szCs w:val="22"/>
        </w:rPr>
        <w:t xml:space="preserve"> hierover zijn we in gesprek gegaan</w:t>
      </w:r>
      <w:r>
        <w:rPr>
          <w:sz w:val="22"/>
          <w:szCs w:val="22"/>
        </w:rPr>
        <w:t>.</w:t>
      </w:r>
      <w:r w:rsidR="00F71893">
        <w:rPr>
          <w:sz w:val="22"/>
          <w:szCs w:val="22"/>
        </w:rPr>
        <w:t xml:space="preserve"> </w:t>
      </w:r>
      <w:r>
        <w:rPr>
          <w:sz w:val="22"/>
          <w:szCs w:val="22"/>
        </w:rPr>
        <w:t>I</w:t>
      </w:r>
      <w:r w:rsidR="00F71893">
        <w:rPr>
          <w:sz w:val="22"/>
          <w:szCs w:val="22"/>
        </w:rPr>
        <w:t xml:space="preserve">n 2024 </w:t>
      </w:r>
      <w:r>
        <w:rPr>
          <w:sz w:val="22"/>
          <w:szCs w:val="22"/>
        </w:rPr>
        <w:t xml:space="preserve">onderzoeken we de mogelijkheden tot intensievere samenwerking. </w:t>
      </w:r>
    </w:p>
    <w:p w14:paraId="2948AFB0" w14:textId="77777777" w:rsidR="00EB1A80" w:rsidRDefault="00EB1A80" w:rsidP="004E5F82">
      <w:pPr>
        <w:rPr>
          <w:sz w:val="22"/>
          <w:szCs w:val="22"/>
        </w:rPr>
      </w:pPr>
    </w:p>
    <w:p w14:paraId="5274DD83" w14:textId="04EEF5CA" w:rsidR="00EB1A80" w:rsidRDefault="00EB1A80" w:rsidP="004E5F82">
      <w:pPr>
        <w:rPr>
          <w:sz w:val="22"/>
          <w:szCs w:val="22"/>
        </w:rPr>
      </w:pPr>
      <w:r>
        <w:rPr>
          <w:sz w:val="22"/>
          <w:szCs w:val="22"/>
        </w:rPr>
        <w:t xml:space="preserve">De UPV Textiel en Elektrische apparaten is een mooie uitdaging gebleken, </w:t>
      </w:r>
      <w:r w:rsidR="00C437AE">
        <w:rPr>
          <w:sz w:val="22"/>
          <w:szCs w:val="22"/>
        </w:rPr>
        <w:t xml:space="preserve">door onze inspanningen is </w:t>
      </w:r>
      <w:r>
        <w:rPr>
          <w:sz w:val="22"/>
          <w:szCs w:val="22"/>
        </w:rPr>
        <w:t xml:space="preserve">het volume </w:t>
      </w:r>
      <w:r w:rsidR="00C437AE">
        <w:rPr>
          <w:sz w:val="22"/>
          <w:szCs w:val="22"/>
        </w:rPr>
        <w:t>ge</w:t>
      </w:r>
      <w:r>
        <w:rPr>
          <w:sz w:val="22"/>
          <w:szCs w:val="22"/>
        </w:rPr>
        <w:t>steg</w:t>
      </w:r>
      <w:r w:rsidR="00C437AE">
        <w:rPr>
          <w:sz w:val="22"/>
          <w:szCs w:val="22"/>
        </w:rPr>
        <w:t>en</w:t>
      </w:r>
      <w:r>
        <w:rPr>
          <w:sz w:val="22"/>
          <w:szCs w:val="22"/>
        </w:rPr>
        <w:t xml:space="preserve"> en </w:t>
      </w:r>
      <w:r w:rsidR="00C437AE">
        <w:rPr>
          <w:sz w:val="22"/>
          <w:szCs w:val="22"/>
        </w:rPr>
        <w:t>hebben we</w:t>
      </w:r>
      <w:r w:rsidR="00CC7E11">
        <w:rPr>
          <w:sz w:val="22"/>
          <w:szCs w:val="22"/>
        </w:rPr>
        <w:t xml:space="preserve"> </w:t>
      </w:r>
      <w:r>
        <w:rPr>
          <w:sz w:val="22"/>
          <w:szCs w:val="22"/>
        </w:rPr>
        <w:t>waarde</w:t>
      </w:r>
      <w:r w:rsidR="008A7021">
        <w:rPr>
          <w:sz w:val="22"/>
          <w:szCs w:val="22"/>
        </w:rPr>
        <w:t xml:space="preserve"> </w:t>
      </w:r>
      <w:r>
        <w:rPr>
          <w:sz w:val="22"/>
          <w:szCs w:val="22"/>
        </w:rPr>
        <w:t xml:space="preserve">toevoeging </w:t>
      </w:r>
      <w:r w:rsidR="00CC7E11">
        <w:rPr>
          <w:sz w:val="22"/>
          <w:szCs w:val="22"/>
        </w:rPr>
        <w:t>gerealiseerd bij de</w:t>
      </w:r>
      <w:r>
        <w:rPr>
          <w:sz w:val="22"/>
          <w:szCs w:val="22"/>
        </w:rPr>
        <w:t xml:space="preserve"> textielsortering</w:t>
      </w:r>
      <w:r w:rsidR="00CC7E11">
        <w:rPr>
          <w:sz w:val="22"/>
          <w:szCs w:val="22"/>
        </w:rPr>
        <w:t xml:space="preserve">, dit werd </w:t>
      </w:r>
      <w:r>
        <w:rPr>
          <w:sz w:val="22"/>
          <w:szCs w:val="22"/>
        </w:rPr>
        <w:t xml:space="preserve">in de cijfers </w:t>
      </w:r>
      <w:r w:rsidR="00CC7E11">
        <w:rPr>
          <w:sz w:val="22"/>
          <w:szCs w:val="22"/>
        </w:rPr>
        <w:t xml:space="preserve">goed </w:t>
      </w:r>
      <w:r>
        <w:rPr>
          <w:sz w:val="22"/>
          <w:szCs w:val="22"/>
        </w:rPr>
        <w:t>zichtbaar. De reparatie van elektrische apparaten en het actief vragen aan de brengers of een product “werkt of te repareren is” zorgde voor een snelle controle en inschatting van eenvoudige reparatiehandelingen.</w:t>
      </w:r>
    </w:p>
    <w:p w14:paraId="54CE4383" w14:textId="77777777" w:rsidR="00EB1A80" w:rsidRDefault="00EB1A80" w:rsidP="004E5F82">
      <w:pPr>
        <w:rPr>
          <w:i/>
          <w:iCs/>
          <w:sz w:val="22"/>
          <w:szCs w:val="22"/>
          <w:u w:val="single"/>
        </w:rPr>
      </w:pPr>
    </w:p>
    <w:p w14:paraId="241C860C" w14:textId="4A2BD5FB" w:rsidR="00EB1A80" w:rsidRDefault="00EB1A80" w:rsidP="004E5F82">
      <w:pPr>
        <w:rPr>
          <w:i/>
          <w:iCs/>
          <w:sz w:val="22"/>
          <w:szCs w:val="22"/>
          <w:u w:val="single"/>
        </w:rPr>
      </w:pPr>
      <w:r>
        <w:rPr>
          <w:i/>
          <w:iCs/>
          <w:sz w:val="22"/>
          <w:szCs w:val="22"/>
          <w:u w:val="single"/>
        </w:rPr>
        <w:t xml:space="preserve">                         </w:t>
      </w:r>
      <w:r>
        <w:rPr>
          <w:i/>
          <w:iCs/>
          <w:noProof/>
          <w:sz w:val="22"/>
          <w:szCs w:val="22"/>
          <w:u w:val="single"/>
        </w:rPr>
        <w:drawing>
          <wp:inline distT="0" distB="0" distL="0" distR="0" wp14:anchorId="011DA785" wp14:editId="19B864CE">
            <wp:extent cx="1154766" cy="1371545"/>
            <wp:effectExtent l="0" t="0" r="7620" b="635"/>
            <wp:docPr id="23044223"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223" name="Afbeelding 1" descr="Afbeelding met tekst, schermopname, Lettertype, logo&#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4651" cy="1383286"/>
                    </a:xfrm>
                    <a:prstGeom prst="rect">
                      <a:avLst/>
                    </a:prstGeom>
                  </pic:spPr>
                </pic:pic>
              </a:graphicData>
            </a:graphic>
          </wp:inline>
        </w:drawing>
      </w:r>
      <w:r>
        <w:rPr>
          <w:i/>
          <w:iCs/>
          <w:sz w:val="22"/>
          <w:szCs w:val="22"/>
          <w:u w:val="single"/>
        </w:rPr>
        <w:t xml:space="preserve">                      </w:t>
      </w:r>
      <w:r>
        <w:rPr>
          <w:i/>
          <w:iCs/>
          <w:noProof/>
          <w:sz w:val="22"/>
          <w:szCs w:val="22"/>
          <w:u w:val="single"/>
        </w:rPr>
        <w:drawing>
          <wp:inline distT="0" distB="0" distL="0" distR="0" wp14:anchorId="732BD26F" wp14:editId="5901958B">
            <wp:extent cx="1871257" cy="1403380"/>
            <wp:effectExtent l="0" t="0" r="0" b="6350"/>
            <wp:docPr id="984852883" name="Afbeelding 2" descr="Afbeelding met kleding, scène, overdek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2883" name="Afbeelding 2" descr="Afbeelding met kleding, scène, overdekt, schoeis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733" cy="1417237"/>
                    </a:xfrm>
                    <a:prstGeom prst="rect">
                      <a:avLst/>
                    </a:prstGeom>
                  </pic:spPr>
                </pic:pic>
              </a:graphicData>
            </a:graphic>
          </wp:inline>
        </w:drawing>
      </w:r>
    </w:p>
    <w:p w14:paraId="7BCBE352" w14:textId="77777777" w:rsidR="00EB1A80" w:rsidRDefault="00EB1A80" w:rsidP="004E5F82">
      <w:pPr>
        <w:rPr>
          <w:i/>
          <w:iCs/>
          <w:sz w:val="22"/>
          <w:szCs w:val="22"/>
          <w:u w:val="single"/>
        </w:rPr>
      </w:pPr>
    </w:p>
    <w:p w14:paraId="19FAAC55" w14:textId="7C3639BC" w:rsidR="00804262" w:rsidRDefault="00814875" w:rsidP="004E5F82">
      <w:pPr>
        <w:rPr>
          <w:i/>
          <w:iCs/>
          <w:sz w:val="22"/>
          <w:szCs w:val="22"/>
          <w:u w:val="single"/>
        </w:rPr>
      </w:pPr>
      <w:r w:rsidRPr="00EB1A80">
        <w:rPr>
          <w:i/>
          <w:iCs/>
          <w:sz w:val="22"/>
          <w:szCs w:val="22"/>
          <w:u w:val="single"/>
        </w:rPr>
        <w:t xml:space="preserve">Onze ambities </w:t>
      </w:r>
      <w:r w:rsidR="005700CC" w:rsidRPr="00EB1A80">
        <w:rPr>
          <w:i/>
          <w:iCs/>
          <w:sz w:val="22"/>
          <w:szCs w:val="22"/>
          <w:u w:val="single"/>
        </w:rPr>
        <w:t>waarmaken</w:t>
      </w:r>
      <w:r w:rsidRPr="00EB1A80">
        <w:rPr>
          <w:i/>
          <w:iCs/>
          <w:sz w:val="22"/>
          <w:szCs w:val="22"/>
          <w:u w:val="single"/>
        </w:rPr>
        <w:t>,</w:t>
      </w:r>
      <w:r w:rsidR="005700CC" w:rsidRPr="00EB1A80">
        <w:rPr>
          <w:i/>
          <w:iCs/>
          <w:sz w:val="22"/>
          <w:szCs w:val="22"/>
          <w:u w:val="single"/>
        </w:rPr>
        <w:t xml:space="preserve"> was de doelstelling van SRK</w:t>
      </w:r>
      <w:r w:rsidRPr="00EB1A80">
        <w:rPr>
          <w:i/>
          <w:iCs/>
          <w:sz w:val="22"/>
          <w:szCs w:val="22"/>
          <w:u w:val="single"/>
        </w:rPr>
        <w:t xml:space="preserve"> en</w:t>
      </w:r>
      <w:r w:rsidR="005700CC" w:rsidRPr="00EB1A80">
        <w:rPr>
          <w:i/>
          <w:iCs/>
          <w:sz w:val="22"/>
          <w:szCs w:val="22"/>
          <w:u w:val="single"/>
        </w:rPr>
        <w:t xml:space="preserve"> </w:t>
      </w:r>
      <w:r w:rsidR="008A7021">
        <w:rPr>
          <w:i/>
          <w:iCs/>
          <w:sz w:val="22"/>
          <w:szCs w:val="22"/>
          <w:u w:val="single"/>
        </w:rPr>
        <w:t xml:space="preserve">werd </w:t>
      </w:r>
      <w:r w:rsidR="005700CC" w:rsidRPr="00EB1A80">
        <w:rPr>
          <w:i/>
          <w:iCs/>
          <w:sz w:val="22"/>
          <w:szCs w:val="22"/>
          <w:u w:val="single"/>
        </w:rPr>
        <w:t>in het jaarplan</w:t>
      </w:r>
      <w:r w:rsidRPr="00EB1A80">
        <w:rPr>
          <w:i/>
          <w:iCs/>
          <w:sz w:val="22"/>
          <w:szCs w:val="22"/>
          <w:u w:val="single"/>
        </w:rPr>
        <w:t xml:space="preserve"> 2023 </w:t>
      </w:r>
      <w:r w:rsidR="005700CC" w:rsidRPr="00EB1A80">
        <w:rPr>
          <w:i/>
          <w:iCs/>
          <w:sz w:val="22"/>
          <w:szCs w:val="22"/>
          <w:u w:val="single"/>
        </w:rPr>
        <w:t xml:space="preserve">beschreven: </w:t>
      </w:r>
    </w:p>
    <w:p w14:paraId="632DDDA0" w14:textId="0495454D" w:rsidR="00EB1A80" w:rsidRPr="00EB1A80" w:rsidRDefault="00EB1A80" w:rsidP="004E5F82">
      <w:pPr>
        <w:rPr>
          <w:i/>
          <w:iCs/>
          <w:sz w:val="22"/>
          <w:szCs w:val="22"/>
          <w:u w:val="single"/>
        </w:rPr>
      </w:pPr>
    </w:p>
    <w:p w14:paraId="06631E1D" w14:textId="281A9F2F" w:rsidR="00804262" w:rsidRPr="00804262" w:rsidRDefault="00804262" w:rsidP="00804262">
      <w:pPr>
        <w:pStyle w:val="Lijstalinea"/>
        <w:numPr>
          <w:ilvl w:val="0"/>
          <w:numId w:val="20"/>
        </w:numPr>
        <w:rPr>
          <w:sz w:val="22"/>
          <w:szCs w:val="22"/>
        </w:rPr>
      </w:pPr>
      <w:r>
        <w:rPr>
          <w:sz w:val="22"/>
          <w:szCs w:val="22"/>
        </w:rPr>
        <w:t>D</w:t>
      </w:r>
      <w:r w:rsidR="005700CC" w:rsidRPr="00804262">
        <w:rPr>
          <w:sz w:val="22"/>
          <w:szCs w:val="22"/>
        </w:rPr>
        <w:t xml:space="preserve">oorgroeien </w:t>
      </w:r>
      <w:r>
        <w:rPr>
          <w:sz w:val="22"/>
          <w:szCs w:val="22"/>
        </w:rPr>
        <w:t xml:space="preserve">alle </w:t>
      </w:r>
      <w:r w:rsidR="00814875">
        <w:rPr>
          <w:sz w:val="22"/>
          <w:szCs w:val="22"/>
        </w:rPr>
        <w:t>afdelingen</w:t>
      </w:r>
      <w:r>
        <w:rPr>
          <w:sz w:val="22"/>
          <w:szCs w:val="22"/>
        </w:rPr>
        <w:t xml:space="preserve"> binnen de </w:t>
      </w:r>
      <w:r w:rsidR="005700CC" w:rsidRPr="00804262">
        <w:rPr>
          <w:sz w:val="22"/>
          <w:szCs w:val="22"/>
        </w:rPr>
        <w:t xml:space="preserve">winkelomzet, </w:t>
      </w:r>
      <w:r w:rsidR="00CC7E11"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083C0E94" w14:textId="2B6FC3CC" w:rsidR="00804262" w:rsidRPr="00804262" w:rsidRDefault="00804262" w:rsidP="00804262">
      <w:pPr>
        <w:pStyle w:val="Lijstalinea"/>
        <w:numPr>
          <w:ilvl w:val="0"/>
          <w:numId w:val="20"/>
        </w:numPr>
        <w:rPr>
          <w:sz w:val="22"/>
          <w:szCs w:val="22"/>
        </w:rPr>
      </w:pPr>
      <w:r>
        <w:rPr>
          <w:sz w:val="22"/>
          <w:szCs w:val="22"/>
        </w:rPr>
        <w:t>B</w:t>
      </w:r>
      <w:r w:rsidR="005700CC" w:rsidRPr="00804262">
        <w:rPr>
          <w:sz w:val="22"/>
          <w:szCs w:val="22"/>
        </w:rPr>
        <w:t xml:space="preserve">etere </w:t>
      </w:r>
      <w:r w:rsidR="00814875" w:rsidRPr="00804262">
        <w:rPr>
          <w:sz w:val="22"/>
          <w:szCs w:val="22"/>
        </w:rPr>
        <w:t>textiel</w:t>
      </w:r>
      <w:r w:rsidR="005700CC" w:rsidRPr="00804262">
        <w:rPr>
          <w:sz w:val="22"/>
          <w:szCs w:val="22"/>
        </w:rPr>
        <w:t xml:space="preserve">sortering ondanks </w:t>
      </w:r>
      <w:r w:rsidR="00814875">
        <w:rPr>
          <w:sz w:val="22"/>
          <w:szCs w:val="22"/>
        </w:rPr>
        <w:t xml:space="preserve">ingevoerde </w:t>
      </w:r>
      <w:r w:rsidR="005700CC" w:rsidRPr="00804262">
        <w:rPr>
          <w:sz w:val="22"/>
          <w:szCs w:val="22"/>
        </w:rPr>
        <w:t xml:space="preserve">UPV </w:t>
      </w:r>
      <w:r w:rsidR="00814875">
        <w:rPr>
          <w:sz w:val="22"/>
          <w:szCs w:val="22"/>
        </w:rPr>
        <w:t xml:space="preserve">is </w:t>
      </w:r>
      <w:r w:rsidR="005700CC" w:rsidRPr="00804262">
        <w:rPr>
          <w:sz w:val="22"/>
          <w:szCs w:val="22"/>
        </w:rPr>
        <w:t>een kansrijk traject</w:t>
      </w:r>
      <w:r>
        <w:rPr>
          <w:sz w:val="22"/>
          <w:szCs w:val="22"/>
        </w:rPr>
        <w:t xml:space="preserve"> door </w:t>
      </w:r>
      <w:r w:rsidR="00814875">
        <w:rPr>
          <w:sz w:val="22"/>
          <w:szCs w:val="22"/>
        </w:rPr>
        <w:t>het creëren</w:t>
      </w:r>
      <w:r>
        <w:rPr>
          <w:sz w:val="22"/>
          <w:szCs w:val="22"/>
        </w:rPr>
        <w:t xml:space="preserve"> </w:t>
      </w:r>
      <w:r w:rsidR="00814875">
        <w:rPr>
          <w:sz w:val="22"/>
          <w:szCs w:val="22"/>
        </w:rPr>
        <w:t xml:space="preserve">van </w:t>
      </w:r>
      <w:r>
        <w:rPr>
          <w:sz w:val="22"/>
          <w:szCs w:val="22"/>
        </w:rPr>
        <w:t>toegevoegde waarde</w:t>
      </w:r>
      <w:r w:rsidR="005700CC" w:rsidRPr="00804262">
        <w:rPr>
          <w:sz w:val="22"/>
          <w:szCs w:val="22"/>
        </w:rPr>
        <w:t>,</w:t>
      </w:r>
      <w:r w:rsidR="00B906EB"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18302361" w14:textId="5D630F8D" w:rsidR="00804262" w:rsidRPr="00804262" w:rsidRDefault="00804262" w:rsidP="00804262">
      <w:pPr>
        <w:pStyle w:val="Lijstalinea"/>
        <w:numPr>
          <w:ilvl w:val="0"/>
          <w:numId w:val="20"/>
        </w:numPr>
        <w:rPr>
          <w:sz w:val="22"/>
          <w:szCs w:val="22"/>
        </w:rPr>
      </w:pPr>
      <w:r>
        <w:rPr>
          <w:sz w:val="22"/>
          <w:szCs w:val="22"/>
        </w:rPr>
        <w:t xml:space="preserve">Duidelijke </w:t>
      </w:r>
      <w:r w:rsidR="005700CC" w:rsidRPr="00804262">
        <w:rPr>
          <w:sz w:val="22"/>
          <w:szCs w:val="22"/>
        </w:rPr>
        <w:t>afspraken met gemeenten, gelijke dienstverlening tegen de</w:t>
      </w:r>
      <w:r>
        <w:rPr>
          <w:sz w:val="22"/>
          <w:szCs w:val="22"/>
        </w:rPr>
        <w:t>z</w:t>
      </w:r>
      <w:r w:rsidR="005700CC" w:rsidRPr="00804262">
        <w:rPr>
          <w:sz w:val="22"/>
          <w:szCs w:val="22"/>
        </w:rPr>
        <w:t>elfde bekostiging</w:t>
      </w:r>
      <w:r w:rsidRPr="00804262">
        <w:rPr>
          <w:sz w:val="22"/>
          <w:szCs w:val="22"/>
        </w:rPr>
        <w:t xml:space="preserve">, </w:t>
      </w:r>
      <w:r w:rsidR="00B906EB"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25B3ECD7" w14:textId="29DA8D8B" w:rsidR="00804262" w:rsidRPr="00804262" w:rsidRDefault="00804262" w:rsidP="00804262">
      <w:pPr>
        <w:pStyle w:val="Lijstalinea"/>
        <w:numPr>
          <w:ilvl w:val="0"/>
          <w:numId w:val="20"/>
        </w:numPr>
        <w:rPr>
          <w:sz w:val="22"/>
          <w:szCs w:val="22"/>
        </w:rPr>
      </w:pPr>
      <w:r>
        <w:rPr>
          <w:sz w:val="22"/>
          <w:szCs w:val="22"/>
        </w:rPr>
        <w:t>A</w:t>
      </w:r>
      <w:r w:rsidRPr="00804262">
        <w:rPr>
          <w:sz w:val="22"/>
          <w:szCs w:val="22"/>
        </w:rPr>
        <w:t>ctief benaderen gemeenten</w:t>
      </w:r>
      <w:r w:rsidR="00814875">
        <w:rPr>
          <w:sz w:val="22"/>
          <w:szCs w:val="22"/>
        </w:rPr>
        <w:t xml:space="preserve">, </w:t>
      </w:r>
      <w:r w:rsidRPr="00804262">
        <w:rPr>
          <w:sz w:val="22"/>
          <w:szCs w:val="22"/>
        </w:rPr>
        <w:t xml:space="preserve">rond </w:t>
      </w:r>
      <w:r w:rsidR="00814875">
        <w:rPr>
          <w:sz w:val="22"/>
          <w:szCs w:val="22"/>
        </w:rPr>
        <w:t xml:space="preserve">de bestaande </w:t>
      </w:r>
      <w:r w:rsidRPr="00804262">
        <w:rPr>
          <w:sz w:val="22"/>
          <w:szCs w:val="22"/>
        </w:rPr>
        <w:t xml:space="preserve">inzet </w:t>
      </w:r>
      <w:r w:rsidR="00814875">
        <w:rPr>
          <w:sz w:val="22"/>
          <w:szCs w:val="22"/>
        </w:rPr>
        <w:t xml:space="preserve">van </w:t>
      </w:r>
      <w:r w:rsidRPr="00804262">
        <w:rPr>
          <w:sz w:val="22"/>
          <w:szCs w:val="22"/>
        </w:rPr>
        <w:t>mensen met afstand tot de arbeidsmarkt</w:t>
      </w:r>
      <w:r w:rsidR="00814875">
        <w:rPr>
          <w:sz w:val="22"/>
          <w:szCs w:val="22"/>
        </w:rPr>
        <w:t xml:space="preserve"> aangevuld met </w:t>
      </w:r>
      <w:r>
        <w:rPr>
          <w:sz w:val="22"/>
          <w:szCs w:val="22"/>
        </w:rPr>
        <w:t>nieuwe doelgroepen</w:t>
      </w:r>
      <w:r w:rsidR="00814875">
        <w:rPr>
          <w:sz w:val="22"/>
          <w:szCs w:val="22"/>
        </w:rPr>
        <w:t>, deze</w:t>
      </w:r>
      <w:r>
        <w:rPr>
          <w:sz w:val="22"/>
          <w:szCs w:val="22"/>
        </w:rPr>
        <w:t xml:space="preserve"> zoeken en inzetten,</w:t>
      </w:r>
      <w:r w:rsidR="008A7021">
        <w:rPr>
          <w:sz w:val="22"/>
          <w:szCs w:val="22"/>
        </w:rPr>
        <w:t xml:space="preserve"> </w:t>
      </w:r>
      <w:r w:rsidR="00CC7E11"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CC7E11">
        <w:rPr>
          <w:sz w:val="22"/>
          <w:szCs w:val="22"/>
        </w:rPr>
        <w:t>en</w:t>
      </w:r>
      <w:r w:rsidR="00B906EB"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p>
    <w:p w14:paraId="7D1A47A5" w14:textId="25FD7EEC" w:rsidR="005700CC" w:rsidRDefault="00804262" w:rsidP="00804262">
      <w:pPr>
        <w:pStyle w:val="Lijstalinea"/>
        <w:numPr>
          <w:ilvl w:val="0"/>
          <w:numId w:val="20"/>
        </w:numPr>
        <w:rPr>
          <w:sz w:val="22"/>
          <w:szCs w:val="22"/>
        </w:rPr>
      </w:pPr>
      <w:r>
        <w:rPr>
          <w:sz w:val="22"/>
          <w:szCs w:val="22"/>
        </w:rPr>
        <w:t>Mi</w:t>
      </w:r>
      <w:r w:rsidRPr="00804262">
        <w:rPr>
          <w:sz w:val="22"/>
          <w:szCs w:val="22"/>
        </w:rPr>
        <w:t>nder restafval</w:t>
      </w:r>
      <w:r>
        <w:rPr>
          <w:sz w:val="22"/>
          <w:szCs w:val="22"/>
        </w:rPr>
        <w:t xml:space="preserve"> door </w:t>
      </w:r>
      <w:r w:rsidR="00814875">
        <w:rPr>
          <w:sz w:val="22"/>
          <w:szCs w:val="22"/>
        </w:rPr>
        <w:t>aan</w:t>
      </w:r>
      <w:r>
        <w:rPr>
          <w:sz w:val="22"/>
          <w:szCs w:val="22"/>
        </w:rPr>
        <w:t>name afspraak en sortering,</w:t>
      </w:r>
      <w:r w:rsidR="00B906EB"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p>
    <w:p w14:paraId="641961B3" w14:textId="2CBC0BB7" w:rsidR="00804262" w:rsidRDefault="00804262" w:rsidP="00804262">
      <w:pPr>
        <w:pStyle w:val="Lijstalinea"/>
        <w:numPr>
          <w:ilvl w:val="0"/>
          <w:numId w:val="20"/>
        </w:numPr>
        <w:rPr>
          <w:sz w:val="22"/>
          <w:szCs w:val="22"/>
        </w:rPr>
      </w:pPr>
      <w:r>
        <w:rPr>
          <w:sz w:val="22"/>
          <w:szCs w:val="22"/>
        </w:rPr>
        <w:t xml:space="preserve">Robuuste organisatie in </w:t>
      </w:r>
      <w:r w:rsidR="00814875">
        <w:rPr>
          <w:sz w:val="22"/>
          <w:szCs w:val="22"/>
        </w:rPr>
        <w:t>de</w:t>
      </w:r>
      <w:r>
        <w:rPr>
          <w:sz w:val="22"/>
          <w:szCs w:val="22"/>
        </w:rPr>
        <w:t xml:space="preserve"> belangrijke keten</w:t>
      </w:r>
      <w:r w:rsidR="00814875">
        <w:rPr>
          <w:sz w:val="22"/>
          <w:szCs w:val="22"/>
        </w:rPr>
        <w:t>s, mens en milieu</w:t>
      </w:r>
      <w:r>
        <w:rPr>
          <w:sz w:val="22"/>
          <w:szCs w:val="22"/>
        </w:rPr>
        <w:t xml:space="preserve"> in </w:t>
      </w:r>
      <w:r w:rsidR="00814875">
        <w:rPr>
          <w:sz w:val="22"/>
          <w:szCs w:val="22"/>
        </w:rPr>
        <w:t xml:space="preserve">de </w:t>
      </w:r>
      <w:r>
        <w:rPr>
          <w:sz w:val="22"/>
          <w:szCs w:val="22"/>
        </w:rPr>
        <w:t>regio</w:t>
      </w:r>
      <w:r w:rsidR="00104357">
        <w:rPr>
          <w:sz w:val="22"/>
          <w:szCs w:val="22"/>
        </w:rPr>
        <w:t xml:space="preserve"> </w:t>
      </w:r>
      <w:proofErr w:type="spellStart"/>
      <w:r w:rsidR="00104357">
        <w:rPr>
          <w:sz w:val="22"/>
          <w:szCs w:val="22"/>
        </w:rPr>
        <w:t>FoodValley</w:t>
      </w:r>
      <w:proofErr w:type="spellEnd"/>
      <w:r>
        <w:rPr>
          <w:sz w:val="22"/>
          <w:szCs w:val="22"/>
        </w:rPr>
        <w:t>.</w:t>
      </w:r>
      <w:r w:rsidR="00B906EB">
        <w:rPr>
          <w:sz w:val="22"/>
          <w:szCs w:val="22"/>
        </w:rPr>
        <w:t xml:space="preserve"> </w:t>
      </w:r>
      <w:r w:rsidR="00B906EB" w:rsidRPr="00B906EB">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2F24A4CE" w14:textId="77777777" w:rsidR="00B906EB" w:rsidRPr="00804262" w:rsidRDefault="00B906EB" w:rsidP="00B906EB">
      <w:pPr>
        <w:pStyle w:val="Lijstalinea"/>
        <w:rPr>
          <w:sz w:val="22"/>
          <w:szCs w:val="22"/>
        </w:rPr>
      </w:pPr>
    </w:p>
    <w:p w14:paraId="32C19AC2" w14:textId="2F17B657" w:rsidR="005700CC" w:rsidRDefault="00B906EB" w:rsidP="004E5F82">
      <w:pPr>
        <w:rPr>
          <w:sz w:val="22"/>
          <w:szCs w:val="22"/>
        </w:rPr>
      </w:pPr>
      <w:r>
        <w:rPr>
          <w:sz w:val="22"/>
          <w:szCs w:val="22"/>
        </w:rPr>
        <w:t>De resultaten</w:t>
      </w:r>
      <w:r w:rsidR="00CC7E11">
        <w:rPr>
          <w:sz w:val="22"/>
          <w:szCs w:val="22"/>
        </w:rPr>
        <w:t>,</w:t>
      </w:r>
      <w:r>
        <w:rPr>
          <w:sz w:val="22"/>
          <w:szCs w:val="22"/>
        </w:rPr>
        <w:t xml:space="preserve"> onze ambitie en inspanningen worden toegelicht </w:t>
      </w:r>
      <w:r w:rsidR="00CC7E11">
        <w:rPr>
          <w:sz w:val="22"/>
          <w:szCs w:val="22"/>
        </w:rPr>
        <w:t>onder</w:t>
      </w:r>
      <w:r>
        <w:rPr>
          <w:sz w:val="22"/>
          <w:szCs w:val="22"/>
        </w:rPr>
        <w:t xml:space="preserve"> de thema’s Mens, Milieu en markt</w:t>
      </w:r>
    </w:p>
    <w:p w14:paraId="5DB421C4" w14:textId="77777777" w:rsidR="005700CC" w:rsidRDefault="005700CC" w:rsidP="004E5F82">
      <w:pPr>
        <w:rPr>
          <w:sz w:val="22"/>
          <w:szCs w:val="22"/>
        </w:rPr>
      </w:pPr>
    </w:p>
    <w:p w14:paraId="2BFB5E60" w14:textId="54405862" w:rsidR="006A5085" w:rsidRPr="00FE6192" w:rsidRDefault="006A5085" w:rsidP="00245051">
      <w:pPr>
        <w:rPr>
          <w:b/>
          <w:bCs/>
          <w:sz w:val="22"/>
          <w:szCs w:val="22"/>
        </w:rPr>
      </w:pPr>
      <w:r w:rsidRPr="00FE6192">
        <w:rPr>
          <w:b/>
          <w:bCs/>
          <w:sz w:val="22"/>
          <w:szCs w:val="22"/>
        </w:rPr>
        <w:t>Mens:</w:t>
      </w:r>
    </w:p>
    <w:p w14:paraId="2E5FD3A3" w14:textId="374E8FDE" w:rsidR="001600C2" w:rsidRDefault="00DE48FC" w:rsidP="001600C2">
      <w:pPr>
        <w:rPr>
          <w:sz w:val="22"/>
          <w:szCs w:val="22"/>
        </w:rPr>
      </w:pPr>
      <w:r>
        <w:rPr>
          <w:sz w:val="22"/>
          <w:szCs w:val="22"/>
        </w:rPr>
        <w:t xml:space="preserve">In het afgelopen jaar hadden we te maken met </w:t>
      </w:r>
      <w:r w:rsidR="00CC7E11">
        <w:rPr>
          <w:sz w:val="22"/>
          <w:szCs w:val="22"/>
        </w:rPr>
        <w:t>uitval</w:t>
      </w:r>
      <w:r w:rsidR="00B457AA">
        <w:rPr>
          <w:sz w:val="22"/>
          <w:szCs w:val="22"/>
        </w:rPr>
        <w:t>,</w:t>
      </w:r>
      <w:r w:rsidR="00CC7E11">
        <w:rPr>
          <w:sz w:val="22"/>
          <w:szCs w:val="22"/>
        </w:rPr>
        <w:t xml:space="preserve"> door </w:t>
      </w:r>
      <w:r>
        <w:rPr>
          <w:sz w:val="22"/>
          <w:szCs w:val="22"/>
        </w:rPr>
        <w:t>langdurig ziek</w:t>
      </w:r>
      <w:r w:rsidR="00A4179B">
        <w:rPr>
          <w:sz w:val="22"/>
          <w:szCs w:val="22"/>
        </w:rPr>
        <w:t>t</w:t>
      </w:r>
      <w:r>
        <w:rPr>
          <w:sz w:val="22"/>
          <w:szCs w:val="22"/>
        </w:rPr>
        <w:t>e</w:t>
      </w:r>
      <w:r w:rsidR="00B457AA">
        <w:rPr>
          <w:sz w:val="22"/>
          <w:szCs w:val="22"/>
        </w:rPr>
        <w:t>,</w:t>
      </w:r>
      <w:r>
        <w:rPr>
          <w:sz w:val="22"/>
          <w:szCs w:val="22"/>
        </w:rPr>
        <w:t xml:space="preserve"> </w:t>
      </w:r>
      <w:r w:rsidR="00A4179B">
        <w:rPr>
          <w:sz w:val="22"/>
          <w:szCs w:val="22"/>
        </w:rPr>
        <w:t xml:space="preserve">van 2 </w:t>
      </w:r>
      <w:r>
        <w:rPr>
          <w:sz w:val="22"/>
          <w:szCs w:val="22"/>
        </w:rPr>
        <w:t xml:space="preserve">collega’s en is helaas een vrijwilliger overleden. De verschuiving </w:t>
      </w:r>
      <w:r w:rsidR="00CC7E11">
        <w:rPr>
          <w:sz w:val="22"/>
          <w:szCs w:val="22"/>
        </w:rPr>
        <w:t xml:space="preserve">binnen </w:t>
      </w:r>
      <w:r>
        <w:rPr>
          <w:sz w:val="22"/>
          <w:szCs w:val="22"/>
        </w:rPr>
        <w:t>de doelgroepen werd zichtbaar</w:t>
      </w:r>
      <w:r w:rsidR="00A4179B">
        <w:rPr>
          <w:sz w:val="22"/>
          <w:szCs w:val="22"/>
        </w:rPr>
        <w:t>.</w:t>
      </w:r>
      <w:r>
        <w:rPr>
          <w:sz w:val="22"/>
          <w:szCs w:val="22"/>
        </w:rPr>
        <w:t xml:space="preserve"> </w:t>
      </w:r>
      <w:r w:rsidR="00A4179B">
        <w:rPr>
          <w:sz w:val="22"/>
          <w:szCs w:val="22"/>
        </w:rPr>
        <w:t>De</w:t>
      </w:r>
      <w:r>
        <w:rPr>
          <w:sz w:val="22"/>
          <w:szCs w:val="22"/>
        </w:rPr>
        <w:t xml:space="preserve"> inspanning van het gehele team </w:t>
      </w:r>
      <w:r w:rsidR="00A4179B">
        <w:rPr>
          <w:sz w:val="22"/>
          <w:szCs w:val="22"/>
        </w:rPr>
        <w:t>om</w:t>
      </w:r>
      <w:r>
        <w:rPr>
          <w:sz w:val="22"/>
          <w:szCs w:val="22"/>
        </w:rPr>
        <w:t xml:space="preserve"> nieuwe collega</w:t>
      </w:r>
      <w:r w:rsidR="00A4179B">
        <w:rPr>
          <w:sz w:val="22"/>
          <w:szCs w:val="22"/>
        </w:rPr>
        <w:t>’</w:t>
      </w:r>
      <w:r>
        <w:rPr>
          <w:sz w:val="22"/>
          <w:szCs w:val="22"/>
        </w:rPr>
        <w:t xml:space="preserve">s </w:t>
      </w:r>
      <w:r w:rsidR="00A4179B">
        <w:rPr>
          <w:sz w:val="22"/>
          <w:szCs w:val="22"/>
        </w:rPr>
        <w:t xml:space="preserve">te werven had resultaat. De begeleiding van deze groep vraagt wel meer van de begeleiding. Hiervoor </w:t>
      </w:r>
      <w:r>
        <w:rPr>
          <w:sz w:val="22"/>
          <w:szCs w:val="22"/>
        </w:rPr>
        <w:t xml:space="preserve">heeft de Christelijke Hogeschool Ede (CHE) onderzoek gedaan naar de </w:t>
      </w:r>
      <w:proofErr w:type="spellStart"/>
      <w:r>
        <w:rPr>
          <w:sz w:val="22"/>
          <w:szCs w:val="22"/>
        </w:rPr>
        <w:t>workload</w:t>
      </w:r>
      <w:proofErr w:type="spellEnd"/>
      <w:r>
        <w:rPr>
          <w:sz w:val="22"/>
          <w:szCs w:val="22"/>
        </w:rPr>
        <w:t xml:space="preserve"> en verantwoordelijkheid voor de begeleiders. In 2024 worden stappen gezet om de werkbegeleiding en </w:t>
      </w:r>
      <w:proofErr w:type="spellStart"/>
      <w:r>
        <w:rPr>
          <w:sz w:val="22"/>
          <w:szCs w:val="22"/>
        </w:rPr>
        <w:t>jobcoaching</w:t>
      </w:r>
      <w:proofErr w:type="spellEnd"/>
      <w:r>
        <w:rPr>
          <w:sz w:val="22"/>
          <w:szCs w:val="22"/>
        </w:rPr>
        <w:t xml:space="preserve"> anders in te richten en te zorgen dat iedereen verantwoordelijk is voor de eigen werkzaamheden en er weer meer balans ontstaat in </w:t>
      </w:r>
      <w:r w:rsidR="00A4179B">
        <w:rPr>
          <w:sz w:val="22"/>
          <w:szCs w:val="22"/>
        </w:rPr>
        <w:t xml:space="preserve">de </w:t>
      </w:r>
      <w:r>
        <w:rPr>
          <w:sz w:val="22"/>
          <w:szCs w:val="22"/>
        </w:rPr>
        <w:t>werkdruk beleving. Dit laatste is ook ingevuld met de aanname van 3,7 FTE die als open vacatures per september eindelijk konden worden gevuld.</w:t>
      </w:r>
    </w:p>
    <w:p w14:paraId="789611A4" w14:textId="77777777" w:rsidR="003C06DE" w:rsidRDefault="003C06DE" w:rsidP="001600C2">
      <w:pPr>
        <w:rPr>
          <w:sz w:val="22"/>
          <w:szCs w:val="22"/>
        </w:rPr>
      </w:pPr>
    </w:p>
    <w:p w14:paraId="33B2E271" w14:textId="3E0B7E9E" w:rsidR="003C06DE" w:rsidRDefault="003C06DE" w:rsidP="001600C2">
      <w:pPr>
        <w:rPr>
          <w:sz w:val="22"/>
          <w:szCs w:val="22"/>
        </w:rPr>
      </w:pPr>
      <w:r>
        <w:rPr>
          <w:sz w:val="22"/>
          <w:szCs w:val="22"/>
        </w:rPr>
        <w:t xml:space="preserve">In 2023 is veel aandacht </w:t>
      </w:r>
      <w:r w:rsidR="00A4179B">
        <w:rPr>
          <w:sz w:val="22"/>
          <w:szCs w:val="22"/>
        </w:rPr>
        <w:t>besteed door</w:t>
      </w:r>
      <w:r>
        <w:rPr>
          <w:sz w:val="22"/>
          <w:szCs w:val="22"/>
        </w:rPr>
        <w:t xml:space="preserve"> de brancheorganisatie </w:t>
      </w:r>
      <w:r w:rsidR="00A4179B">
        <w:rPr>
          <w:sz w:val="22"/>
          <w:szCs w:val="22"/>
        </w:rPr>
        <w:t xml:space="preserve">en de leden </w:t>
      </w:r>
      <w:r>
        <w:rPr>
          <w:sz w:val="22"/>
          <w:szCs w:val="22"/>
        </w:rPr>
        <w:t xml:space="preserve">om te komen tot een nieuwe 1 jarige CAO en een aangepast functiehuis met bijgestelde functieprofielen. </w:t>
      </w:r>
      <w:r w:rsidR="00A4179B">
        <w:rPr>
          <w:sz w:val="22"/>
          <w:szCs w:val="22"/>
        </w:rPr>
        <w:t>De</w:t>
      </w:r>
      <w:r>
        <w:rPr>
          <w:sz w:val="22"/>
          <w:szCs w:val="22"/>
        </w:rPr>
        <w:t xml:space="preserve"> WML </w:t>
      </w:r>
      <w:r w:rsidR="00A4179B">
        <w:rPr>
          <w:sz w:val="22"/>
          <w:szCs w:val="22"/>
        </w:rPr>
        <w:t xml:space="preserve">is per 2024 </w:t>
      </w:r>
      <w:r>
        <w:rPr>
          <w:sz w:val="22"/>
          <w:szCs w:val="22"/>
        </w:rPr>
        <w:t xml:space="preserve">doorgevoerd en </w:t>
      </w:r>
      <w:r w:rsidR="00A4179B">
        <w:rPr>
          <w:sz w:val="22"/>
          <w:szCs w:val="22"/>
        </w:rPr>
        <w:t xml:space="preserve">in 2023 </w:t>
      </w:r>
      <w:r>
        <w:rPr>
          <w:sz w:val="22"/>
          <w:szCs w:val="22"/>
        </w:rPr>
        <w:t>met de medewerkers gecommuniceerd.</w:t>
      </w:r>
    </w:p>
    <w:p w14:paraId="358B3D11" w14:textId="1A1F9DBB" w:rsidR="003C06DE" w:rsidRDefault="003C06DE" w:rsidP="001600C2">
      <w:pPr>
        <w:rPr>
          <w:sz w:val="22"/>
          <w:szCs w:val="22"/>
        </w:rPr>
      </w:pPr>
    </w:p>
    <w:p w14:paraId="11116A8B" w14:textId="1EAF01A4" w:rsidR="003C06DE" w:rsidRDefault="003C06DE" w:rsidP="001600C2">
      <w:pPr>
        <w:rPr>
          <w:sz w:val="22"/>
          <w:szCs w:val="22"/>
        </w:rPr>
      </w:pPr>
      <w:r>
        <w:rPr>
          <w:sz w:val="22"/>
          <w:szCs w:val="22"/>
        </w:rPr>
        <w:t>In september wisten we de PSO</w:t>
      </w:r>
      <w:r w:rsidR="00A4179B">
        <w:rPr>
          <w:sz w:val="22"/>
          <w:szCs w:val="22"/>
        </w:rPr>
        <w:t xml:space="preserve"> </w:t>
      </w:r>
      <w:r>
        <w:rPr>
          <w:sz w:val="22"/>
          <w:szCs w:val="22"/>
        </w:rPr>
        <w:t>3 en PSO 30</w:t>
      </w:r>
      <w:r w:rsidR="00A4179B">
        <w:rPr>
          <w:sz w:val="22"/>
          <w:szCs w:val="22"/>
        </w:rPr>
        <w:t>+</w:t>
      </w:r>
      <w:r>
        <w:rPr>
          <w:sz w:val="22"/>
          <w:szCs w:val="22"/>
        </w:rPr>
        <w:t xml:space="preserve"> certificering te behalen hetgeen een prestatie van niveau is. De PSO 30</w:t>
      </w:r>
      <w:r w:rsidR="00A4179B">
        <w:rPr>
          <w:sz w:val="22"/>
          <w:szCs w:val="22"/>
        </w:rPr>
        <w:t>+</w:t>
      </w:r>
      <w:r>
        <w:rPr>
          <w:sz w:val="22"/>
          <w:szCs w:val="22"/>
        </w:rPr>
        <w:t xml:space="preserve"> is belangrijk voor de toekomstige samenwerking met overheden en andere partners omdat een PSO 30</w:t>
      </w:r>
      <w:r w:rsidR="00A4179B">
        <w:rPr>
          <w:sz w:val="22"/>
          <w:szCs w:val="22"/>
        </w:rPr>
        <w:t xml:space="preserve">+ </w:t>
      </w:r>
      <w:r>
        <w:rPr>
          <w:sz w:val="22"/>
          <w:szCs w:val="22"/>
        </w:rPr>
        <w:t>gekoppeld wordt aan de ketenpartner</w:t>
      </w:r>
      <w:r w:rsidR="00A4179B">
        <w:rPr>
          <w:sz w:val="22"/>
          <w:szCs w:val="22"/>
        </w:rPr>
        <w:t xml:space="preserve"> die zich hiermee kan profileren met een maatschappelijke organisatie samen te werken.</w:t>
      </w:r>
    </w:p>
    <w:p w14:paraId="4D71BAA5" w14:textId="77777777" w:rsidR="003C06DE" w:rsidRDefault="003C06DE" w:rsidP="001600C2">
      <w:pPr>
        <w:rPr>
          <w:sz w:val="22"/>
          <w:szCs w:val="22"/>
        </w:rPr>
      </w:pPr>
    </w:p>
    <w:p w14:paraId="19C6D2B9" w14:textId="4C0A6AF0" w:rsidR="003C06DE" w:rsidRDefault="003C06DE" w:rsidP="001600C2">
      <w:pPr>
        <w:rPr>
          <w:sz w:val="22"/>
          <w:szCs w:val="22"/>
        </w:rPr>
      </w:pPr>
      <w:r>
        <w:rPr>
          <w:sz w:val="22"/>
          <w:szCs w:val="22"/>
        </w:rPr>
        <w:t>Het MT Breed</w:t>
      </w:r>
      <w:r w:rsidR="00A4179B">
        <w:rPr>
          <w:sz w:val="22"/>
          <w:szCs w:val="22"/>
        </w:rPr>
        <w:t xml:space="preserve"> van SRK</w:t>
      </w:r>
      <w:r>
        <w:rPr>
          <w:sz w:val="22"/>
          <w:szCs w:val="22"/>
        </w:rPr>
        <w:t xml:space="preserve"> </w:t>
      </w:r>
      <w:r w:rsidR="004C4FEF">
        <w:rPr>
          <w:sz w:val="22"/>
          <w:szCs w:val="22"/>
        </w:rPr>
        <w:t xml:space="preserve">heeft </w:t>
      </w:r>
      <w:r>
        <w:rPr>
          <w:sz w:val="22"/>
          <w:szCs w:val="22"/>
        </w:rPr>
        <w:t xml:space="preserve">de training DISC gevolgd </w:t>
      </w:r>
      <w:r w:rsidR="00A4179B">
        <w:rPr>
          <w:sz w:val="22"/>
          <w:szCs w:val="22"/>
        </w:rPr>
        <w:t>(deze was eerder voor het MT van ACV al ingezet) In januari</w:t>
      </w:r>
      <w:r w:rsidR="004C4FEF">
        <w:rPr>
          <w:sz w:val="22"/>
          <w:szCs w:val="22"/>
        </w:rPr>
        <w:t xml:space="preserve"> 2024 </w:t>
      </w:r>
      <w:r w:rsidR="00A4179B">
        <w:rPr>
          <w:sz w:val="22"/>
          <w:szCs w:val="22"/>
        </w:rPr>
        <w:t xml:space="preserve">en juli (2024) </w:t>
      </w:r>
      <w:r w:rsidR="004C4FEF">
        <w:rPr>
          <w:sz w:val="22"/>
          <w:szCs w:val="22"/>
        </w:rPr>
        <w:t xml:space="preserve">vonden en </w:t>
      </w:r>
      <w:r w:rsidR="00A4179B">
        <w:rPr>
          <w:sz w:val="22"/>
          <w:szCs w:val="22"/>
        </w:rPr>
        <w:t>vinden opvolgtrainingen plaats</w:t>
      </w:r>
      <w:r>
        <w:rPr>
          <w:sz w:val="22"/>
          <w:szCs w:val="22"/>
        </w:rPr>
        <w:t xml:space="preserve"> </w:t>
      </w:r>
      <w:r w:rsidR="00A4179B">
        <w:rPr>
          <w:sz w:val="22"/>
          <w:szCs w:val="22"/>
        </w:rPr>
        <w:t xml:space="preserve">om de samenwerking te </w:t>
      </w:r>
      <w:r>
        <w:rPr>
          <w:sz w:val="22"/>
          <w:szCs w:val="22"/>
        </w:rPr>
        <w:t>verbeteren,</w:t>
      </w:r>
      <w:r w:rsidR="00814543">
        <w:rPr>
          <w:sz w:val="22"/>
          <w:szCs w:val="22"/>
        </w:rPr>
        <w:t xml:space="preserve"> en ook met betrekking tot </w:t>
      </w:r>
      <w:r>
        <w:rPr>
          <w:sz w:val="22"/>
          <w:szCs w:val="22"/>
        </w:rPr>
        <w:t xml:space="preserve">leiderschap </w:t>
      </w:r>
      <w:r w:rsidR="00A4179B">
        <w:rPr>
          <w:sz w:val="22"/>
          <w:szCs w:val="22"/>
        </w:rPr>
        <w:t xml:space="preserve">om het team </w:t>
      </w:r>
      <w:r>
        <w:rPr>
          <w:sz w:val="22"/>
          <w:szCs w:val="22"/>
        </w:rPr>
        <w:t>naar een next level te brengen</w:t>
      </w:r>
      <w:r w:rsidR="00A4179B">
        <w:rPr>
          <w:sz w:val="22"/>
          <w:szCs w:val="22"/>
        </w:rPr>
        <w:t>.</w:t>
      </w:r>
    </w:p>
    <w:p w14:paraId="3ABC2E90" w14:textId="77777777" w:rsidR="00DE48FC" w:rsidRDefault="00DE48FC" w:rsidP="001600C2">
      <w:pPr>
        <w:rPr>
          <w:sz w:val="22"/>
          <w:szCs w:val="22"/>
        </w:rPr>
      </w:pPr>
    </w:p>
    <w:p w14:paraId="6DDB9DA7" w14:textId="77777777" w:rsidR="00DE48FC" w:rsidRPr="00FE6192" w:rsidRDefault="00DE48FC" w:rsidP="001600C2">
      <w:pPr>
        <w:rPr>
          <w:sz w:val="22"/>
          <w:szCs w:val="22"/>
        </w:rPr>
      </w:pPr>
    </w:p>
    <w:p w14:paraId="68D311E8" w14:textId="77777777" w:rsidR="00722009" w:rsidRDefault="00722009" w:rsidP="001600C2">
      <w:pPr>
        <w:rPr>
          <w:b/>
          <w:bCs/>
          <w:sz w:val="22"/>
          <w:szCs w:val="22"/>
          <w:highlight w:val="yellow"/>
        </w:rPr>
      </w:pPr>
    </w:p>
    <w:tbl>
      <w:tblPr>
        <w:tblpPr w:leftFromText="141" w:rightFromText="141" w:vertAnchor="text" w:horzAnchor="margin" w:tblpY="-58"/>
        <w:tblW w:w="7790" w:type="dxa"/>
        <w:tblCellMar>
          <w:left w:w="70" w:type="dxa"/>
          <w:right w:w="70" w:type="dxa"/>
        </w:tblCellMar>
        <w:tblLook w:val="04A0" w:firstRow="1" w:lastRow="0" w:firstColumn="1" w:lastColumn="0" w:noHBand="0" w:noVBand="1"/>
      </w:tblPr>
      <w:tblGrid>
        <w:gridCol w:w="2178"/>
        <w:gridCol w:w="896"/>
        <w:gridCol w:w="889"/>
        <w:gridCol w:w="2126"/>
        <w:gridCol w:w="1701"/>
      </w:tblGrid>
      <w:tr w:rsidR="006226E3" w:rsidRPr="00FE6192" w14:paraId="31E58F62" w14:textId="77777777" w:rsidTr="006226E3">
        <w:trPr>
          <w:trHeight w:val="267"/>
        </w:trPr>
        <w:tc>
          <w:tcPr>
            <w:tcW w:w="2178" w:type="dxa"/>
            <w:tcBorders>
              <w:top w:val="nil"/>
              <w:left w:val="nil"/>
              <w:bottom w:val="nil"/>
              <w:right w:val="nil"/>
            </w:tcBorders>
            <w:shd w:val="clear" w:color="auto" w:fill="auto"/>
            <w:noWrap/>
            <w:vAlign w:val="bottom"/>
            <w:hideMark/>
          </w:tcPr>
          <w:p w14:paraId="3C04F246"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Kerngegevens Restore</w:t>
            </w:r>
          </w:p>
        </w:tc>
        <w:tc>
          <w:tcPr>
            <w:tcW w:w="896" w:type="dxa"/>
            <w:tcBorders>
              <w:top w:val="nil"/>
              <w:left w:val="nil"/>
              <w:right w:val="nil"/>
            </w:tcBorders>
          </w:tcPr>
          <w:p w14:paraId="24CF3834" w14:textId="77777777" w:rsidR="006226E3" w:rsidRPr="00FE6192" w:rsidRDefault="006226E3" w:rsidP="006226E3">
            <w:pPr>
              <w:rPr>
                <w:rFonts w:eastAsia="Times New Roman" w:cs="Times New Roman"/>
                <w:sz w:val="22"/>
                <w:szCs w:val="22"/>
              </w:rPr>
            </w:pPr>
          </w:p>
        </w:tc>
        <w:tc>
          <w:tcPr>
            <w:tcW w:w="889" w:type="dxa"/>
            <w:tcBorders>
              <w:top w:val="nil"/>
              <w:left w:val="nil"/>
              <w:right w:val="nil"/>
            </w:tcBorders>
          </w:tcPr>
          <w:p w14:paraId="3CABF563" w14:textId="77777777" w:rsidR="006226E3" w:rsidRPr="00FE6192" w:rsidRDefault="006226E3" w:rsidP="006226E3">
            <w:pPr>
              <w:rPr>
                <w:rFonts w:eastAsia="Times New Roman" w:cs="Times New Roman"/>
                <w:sz w:val="22"/>
                <w:szCs w:val="22"/>
              </w:rPr>
            </w:pPr>
          </w:p>
        </w:tc>
        <w:tc>
          <w:tcPr>
            <w:tcW w:w="2126" w:type="dxa"/>
            <w:tcBorders>
              <w:top w:val="nil"/>
              <w:left w:val="nil"/>
              <w:bottom w:val="single" w:sz="4" w:space="0" w:color="auto"/>
              <w:right w:val="nil"/>
            </w:tcBorders>
            <w:shd w:val="clear" w:color="auto" w:fill="auto"/>
            <w:noWrap/>
            <w:vAlign w:val="bottom"/>
            <w:hideMark/>
          </w:tcPr>
          <w:p w14:paraId="2BF1B048" w14:textId="77777777" w:rsidR="006226E3" w:rsidRPr="00FE6192" w:rsidRDefault="006226E3" w:rsidP="006226E3">
            <w:pPr>
              <w:rPr>
                <w:rFonts w:eastAsia="Times New Roman" w:cs="Times New Roman"/>
                <w:sz w:val="22"/>
                <w:szCs w:val="22"/>
              </w:rPr>
            </w:pPr>
          </w:p>
        </w:tc>
        <w:tc>
          <w:tcPr>
            <w:tcW w:w="1701" w:type="dxa"/>
            <w:tcBorders>
              <w:top w:val="nil"/>
              <w:left w:val="nil"/>
              <w:bottom w:val="single" w:sz="4" w:space="0" w:color="auto"/>
              <w:right w:val="nil"/>
            </w:tcBorders>
            <w:shd w:val="clear" w:color="auto" w:fill="auto"/>
            <w:noWrap/>
            <w:vAlign w:val="bottom"/>
            <w:hideMark/>
          </w:tcPr>
          <w:p w14:paraId="72048169" w14:textId="77777777" w:rsidR="006226E3" w:rsidRPr="00FE6192" w:rsidRDefault="006226E3" w:rsidP="006226E3">
            <w:pPr>
              <w:rPr>
                <w:rFonts w:eastAsia="Times New Roman" w:cs="Times New Roman"/>
                <w:sz w:val="22"/>
                <w:szCs w:val="22"/>
              </w:rPr>
            </w:pPr>
          </w:p>
        </w:tc>
      </w:tr>
      <w:tr w:rsidR="006226E3" w:rsidRPr="00FE6192" w14:paraId="4E190335" w14:textId="77777777" w:rsidTr="006226E3">
        <w:trPr>
          <w:trHeight w:val="293"/>
        </w:trPr>
        <w:tc>
          <w:tcPr>
            <w:tcW w:w="2178" w:type="dxa"/>
            <w:tcBorders>
              <w:top w:val="nil"/>
              <w:left w:val="nil"/>
              <w:bottom w:val="nil"/>
              <w:right w:val="nil"/>
            </w:tcBorders>
            <w:shd w:val="clear" w:color="auto" w:fill="auto"/>
            <w:noWrap/>
            <w:vAlign w:val="bottom"/>
            <w:hideMark/>
          </w:tcPr>
          <w:p w14:paraId="4EBA6E5A"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 xml:space="preserve">Peildatum </w:t>
            </w:r>
          </w:p>
        </w:tc>
        <w:tc>
          <w:tcPr>
            <w:tcW w:w="896" w:type="dxa"/>
            <w:tcBorders>
              <w:bottom w:val="single" w:sz="4" w:space="0" w:color="auto"/>
            </w:tcBorders>
          </w:tcPr>
          <w:p w14:paraId="61286509" w14:textId="77777777" w:rsidR="006226E3" w:rsidRPr="00FE6192" w:rsidRDefault="006226E3" w:rsidP="006226E3">
            <w:pPr>
              <w:jc w:val="right"/>
              <w:rPr>
                <w:rFonts w:eastAsia="Times New Roman" w:cs="Times New Roman"/>
                <w:b/>
                <w:bCs/>
                <w:color w:val="000000"/>
                <w:sz w:val="22"/>
                <w:szCs w:val="22"/>
              </w:rPr>
            </w:pPr>
          </w:p>
        </w:tc>
        <w:tc>
          <w:tcPr>
            <w:tcW w:w="889" w:type="dxa"/>
            <w:tcBorders>
              <w:left w:val="nil"/>
              <w:bottom w:val="single" w:sz="4" w:space="0" w:color="auto"/>
              <w:right w:val="single" w:sz="4" w:space="0" w:color="auto"/>
            </w:tcBorders>
          </w:tcPr>
          <w:p w14:paraId="65B8EB26" w14:textId="77777777" w:rsidR="006226E3" w:rsidRPr="00FE6192" w:rsidRDefault="006226E3" w:rsidP="006226E3">
            <w:pPr>
              <w:jc w:val="right"/>
              <w:rPr>
                <w:rFonts w:eastAsia="Times New Roman" w:cs="Times New Roman"/>
                <w:b/>
                <w:bCs/>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20BB1"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31-12-202</w:t>
            </w:r>
            <w:r>
              <w:rPr>
                <w:rFonts w:eastAsia="Times New Roman" w:cs="Times New Roman"/>
                <w:b/>
                <w:bCs/>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73494"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 </w:t>
            </w:r>
            <w:r>
              <w:rPr>
                <w:rFonts w:eastAsia="Times New Roman" w:cs="Times New Roman"/>
                <w:b/>
                <w:bCs/>
                <w:color w:val="000000"/>
                <w:sz w:val="22"/>
                <w:szCs w:val="22"/>
              </w:rPr>
              <w:t>31-12-2023</w:t>
            </w:r>
          </w:p>
        </w:tc>
      </w:tr>
      <w:tr w:rsidR="006226E3" w:rsidRPr="00FE6192" w14:paraId="04714C7A" w14:textId="77777777" w:rsidTr="006226E3">
        <w:trPr>
          <w:trHeight w:val="537"/>
        </w:trPr>
        <w:tc>
          <w:tcPr>
            <w:tcW w:w="21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CF952"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Medewerker naar bloedgroep</w:t>
            </w:r>
          </w:p>
        </w:tc>
        <w:tc>
          <w:tcPr>
            <w:tcW w:w="896" w:type="dxa"/>
            <w:tcBorders>
              <w:top w:val="single" w:sz="4" w:space="0" w:color="auto"/>
              <w:left w:val="nil"/>
              <w:bottom w:val="single" w:sz="4" w:space="0" w:color="auto"/>
              <w:right w:val="single" w:sz="4" w:space="0" w:color="auto"/>
            </w:tcBorders>
          </w:tcPr>
          <w:p w14:paraId="11159C4E" w14:textId="77777777" w:rsidR="006226E3" w:rsidRDefault="006226E3" w:rsidP="006226E3">
            <w:pPr>
              <w:rPr>
                <w:rFonts w:eastAsia="Times New Roman" w:cs="Times New Roman"/>
                <w:b/>
                <w:bCs/>
                <w:color w:val="000000"/>
                <w:sz w:val="22"/>
                <w:szCs w:val="22"/>
              </w:rPr>
            </w:pPr>
            <w:r>
              <w:rPr>
                <w:rFonts w:eastAsia="Times New Roman" w:cs="Times New Roman"/>
                <w:b/>
                <w:bCs/>
                <w:color w:val="000000"/>
                <w:sz w:val="22"/>
                <w:szCs w:val="22"/>
              </w:rPr>
              <w:t>2023 Aantal</w:t>
            </w:r>
          </w:p>
        </w:tc>
        <w:tc>
          <w:tcPr>
            <w:tcW w:w="889" w:type="dxa"/>
            <w:tcBorders>
              <w:top w:val="single" w:sz="4" w:space="0" w:color="auto"/>
              <w:left w:val="single" w:sz="4" w:space="0" w:color="auto"/>
              <w:bottom w:val="single" w:sz="4" w:space="0" w:color="auto"/>
              <w:right w:val="single" w:sz="4" w:space="0" w:color="auto"/>
            </w:tcBorders>
          </w:tcPr>
          <w:p w14:paraId="051A03D4" w14:textId="77777777" w:rsidR="006226E3" w:rsidRDefault="006226E3" w:rsidP="006226E3">
            <w:pPr>
              <w:rPr>
                <w:rFonts w:eastAsia="Times New Roman" w:cs="Times New Roman"/>
                <w:b/>
                <w:bCs/>
                <w:color w:val="000000"/>
                <w:sz w:val="22"/>
                <w:szCs w:val="22"/>
              </w:rPr>
            </w:pPr>
            <w:r>
              <w:rPr>
                <w:rFonts w:eastAsia="Times New Roman" w:cs="Times New Roman"/>
                <w:b/>
                <w:bCs/>
                <w:color w:val="000000"/>
                <w:sz w:val="22"/>
                <w:szCs w:val="22"/>
              </w:rPr>
              <w:t>2023</w:t>
            </w:r>
          </w:p>
          <w:p w14:paraId="521184ED" w14:textId="77777777" w:rsidR="006226E3" w:rsidRDefault="006226E3" w:rsidP="006226E3">
            <w:pPr>
              <w:rPr>
                <w:rFonts w:eastAsia="Times New Roman" w:cs="Times New Roman"/>
                <w:b/>
                <w:bCs/>
                <w:color w:val="000000"/>
                <w:sz w:val="22"/>
                <w:szCs w:val="22"/>
              </w:rPr>
            </w:pPr>
            <w:r>
              <w:rPr>
                <w:rFonts w:eastAsia="Times New Roman" w:cs="Times New Roman"/>
                <w:b/>
                <w:bCs/>
                <w:color w:val="000000"/>
                <w:sz w:val="22"/>
                <w:szCs w:val="22"/>
              </w:rPr>
              <w:t>FTE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558AF" w14:textId="364A5930" w:rsidR="006226E3" w:rsidRPr="00FE6192" w:rsidRDefault="00814543" w:rsidP="006226E3">
            <w:pPr>
              <w:jc w:val="right"/>
              <w:rPr>
                <w:rFonts w:eastAsia="Times New Roman" w:cs="Times New Roman"/>
                <w:b/>
                <w:bCs/>
                <w:color w:val="000000"/>
                <w:sz w:val="22"/>
                <w:szCs w:val="22"/>
              </w:rPr>
            </w:pPr>
            <w:r>
              <w:rPr>
                <w:rFonts w:eastAsia="Times New Roman" w:cs="Times New Roman"/>
                <w:b/>
                <w:bCs/>
                <w:color w:val="000000"/>
                <w:sz w:val="22"/>
                <w:szCs w:val="22"/>
              </w:rPr>
              <w:t>V</w:t>
            </w:r>
            <w:r w:rsidR="006226E3">
              <w:rPr>
                <w:rFonts w:eastAsia="Times New Roman" w:cs="Times New Roman"/>
                <w:b/>
                <w:bCs/>
                <w:color w:val="000000"/>
                <w:sz w:val="22"/>
                <w:szCs w:val="22"/>
              </w:rPr>
              <w:t>erdeling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7EA39"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Uur</w:t>
            </w:r>
          </w:p>
        </w:tc>
      </w:tr>
      <w:tr w:rsidR="006226E3" w:rsidRPr="00FE6192" w14:paraId="44BE962B"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098F878A"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 xml:space="preserve">In loondienst </w:t>
            </w:r>
          </w:p>
        </w:tc>
        <w:tc>
          <w:tcPr>
            <w:tcW w:w="896" w:type="dxa"/>
            <w:tcBorders>
              <w:top w:val="single" w:sz="4" w:space="0" w:color="auto"/>
              <w:left w:val="nil"/>
              <w:bottom w:val="single" w:sz="4" w:space="0" w:color="auto"/>
              <w:right w:val="single" w:sz="4" w:space="0" w:color="auto"/>
            </w:tcBorders>
          </w:tcPr>
          <w:p w14:paraId="624F7AD8"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38</w:t>
            </w:r>
          </w:p>
        </w:tc>
        <w:tc>
          <w:tcPr>
            <w:tcW w:w="889" w:type="dxa"/>
            <w:tcBorders>
              <w:top w:val="single" w:sz="4" w:space="0" w:color="auto"/>
              <w:left w:val="single" w:sz="4" w:space="0" w:color="auto"/>
              <w:bottom w:val="single" w:sz="4" w:space="0" w:color="auto"/>
              <w:right w:val="single" w:sz="4" w:space="0" w:color="auto"/>
            </w:tcBorders>
          </w:tcPr>
          <w:p w14:paraId="1E2895C6"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32,13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9696"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37,2%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BC12D"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51</w:t>
            </w:r>
            <w:r w:rsidRPr="00FE6192">
              <w:rPr>
                <w:rFonts w:eastAsia="Times New Roman" w:cs="Times New Roman"/>
                <w:b/>
                <w:bCs/>
                <w:color w:val="000000"/>
                <w:sz w:val="22"/>
                <w:szCs w:val="22"/>
              </w:rPr>
              <w:t>.</w:t>
            </w:r>
            <w:r>
              <w:rPr>
                <w:rFonts w:eastAsia="Times New Roman" w:cs="Times New Roman"/>
                <w:b/>
                <w:bCs/>
                <w:color w:val="000000"/>
                <w:sz w:val="22"/>
                <w:szCs w:val="22"/>
              </w:rPr>
              <w:t>408</w:t>
            </w:r>
          </w:p>
        </w:tc>
      </w:tr>
      <w:tr w:rsidR="006226E3" w:rsidRPr="00FE6192" w14:paraId="2C0DD9DC"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5E93B9A6"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 xml:space="preserve">Gedetacheerd </w:t>
            </w:r>
          </w:p>
        </w:tc>
        <w:tc>
          <w:tcPr>
            <w:tcW w:w="896" w:type="dxa"/>
            <w:tcBorders>
              <w:top w:val="single" w:sz="4" w:space="0" w:color="auto"/>
              <w:left w:val="nil"/>
              <w:bottom w:val="single" w:sz="4" w:space="0" w:color="auto"/>
              <w:right w:val="single" w:sz="4" w:space="0" w:color="auto"/>
            </w:tcBorders>
          </w:tcPr>
          <w:p w14:paraId="644600D3"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6</w:t>
            </w:r>
          </w:p>
        </w:tc>
        <w:tc>
          <w:tcPr>
            <w:tcW w:w="889" w:type="dxa"/>
            <w:tcBorders>
              <w:top w:val="single" w:sz="4" w:space="0" w:color="auto"/>
              <w:left w:val="single" w:sz="4" w:space="0" w:color="auto"/>
              <w:bottom w:val="single" w:sz="4" w:space="0" w:color="auto"/>
              <w:right w:val="single" w:sz="4" w:space="0" w:color="auto"/>
            </w:tcBorders>
          </w:tcPr>
          <w:p w14:paraId="6C9A9197"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04020"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4,8</w:t>
            </w:r>
            <w:r w:rsidRPr="00FE6192">
              <w:rPr>
                <w:rFonts w:eastAsia="Times New Roman" w:cs="Times New Roman"/>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8BF40"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6.608</w:t>
            </w:r>
          </w:p>
        </w:tc>
      </w:tr>
      <w:tr w:rsidR="006226E3" w:rsidRPr="00FE6192" w14:paraId="605B0ADA"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2A6BA989"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 xml:space="preserve">Gesubsidieerd </w:t>
            </w:r>
          </w:p>
        </w:tc>
        <w:tc>
          <w:tcPr>
            <w:tcW w:w="896" w:type="dxa"/>
            <w:tcBorders>
              <w:top w:val="single" w:sz="4" w:space="0" w:color="auto"/>
              <w:left w:val="nil"/>
              <w:bottom w:val="single" w:sz="4" w:space="0" w:color="auto"/>
              <w:right w:val="single" w:sz="4" w:space="0" w:color="auto"/>
            </w:tcBorders>
          </w:tcPr>
          <w:p w14:paraId="7F53B3B9"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3</w:t>
            </w:r>
          </w:p>
        </w:tc>
        <w:tc>
          <w:tcPr>
            <w:tcW w:w="889" w:type="dxa"/>
            <w:tcBorders>
              <w:top w:val="single" w:sz="4" w:space="0" w:color="auto"/>
              <w:left w:val="single" w:sz="4" w:space="0" w:color="auto"/>
              <w:bottom w:val="single" w:sz="4" w:space="0" w:color="auto"/>
              <w:right w:val="single" w:sz="4" w:space="0" w:color="auto"/>
            </w:tcBorders>
          </w:tcPr>
          <w:p w14:paraId="4922C0EF"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2,57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06D0F"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3</w:t>
            </w:r>
            <w:r w:rsidRPr="00FE6192">
              <w:rPr>
                <w:rFonts w:eastAsia="Times New Roman" w:cs="Times New Roman"/>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4C94B"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4.</w:t>
            </w:r>
            <w:r>
              <w:rPr>
                <w:rFonts w:eastAsia="Times New Roman" w:cs="Times New Roman"/>
                <w:b/>
                <w:bCs/>
                <w:color w:val="000000"/>
                <w:sz w:val="22"/>
                <w:szCs w:val="22"/>
              </w:rPr>
              <w:t>112</w:t>
            </w:r>
          </w:p>
        </w:tc>
      </w:tr>
      <w:tr w:rsidR="006226E3" w:rsidRPr="00FE6192" w14:paraId="265402DF"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1FBC2769"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Vrijwilligers</w:t>
            </w:r>
          </w:p>
        </w:tc>
        <w:tc>
          <w:tcPr>
            <w:tcW w:w="896" w:type="dxa"/>
            <w:tcBorders>
              <w:top w:val="single" w:sz="4" w:space="0" w:color="auto"/>
              <w:left w:val="nil"/>
              <w:bottom w:val="single" w:sz="4" w:space="0" w:color="auto"/>
              <w:right w:val="single" w:sz="4" w:space="0" w:color="auto"/>
            </w:tcBorders>
          </w:tcPr>
          <w:p w14:paraId="1040B54C"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70</w:t>
            </w:r>
          </w:p>
        </w:tc>
        <w:tc>
          <w:tcPr>
            <w:tcW w:w="889" w:type="dxa"/>
            <w:tcBorders>
              <w:top w:val="single" w:sz="4" w:space="0" w:color="auto"/>
              <w:left w:val="single" w:sz="4" w:space="0" w:color="auto"/>
              <w:bottom w:val="single" w:sz="4" w:space="0" w:color="auto"/>
              <w:right w:val="single" w:sz="4" w:space="0" w:color="auto"/>
            </w:tcBorders>
          </w:tcPr>
          <w:p w14:paraId="1D77E965"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23,06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197CB"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26,7</w:t>
            </w:r>
            <w:r w:rsidRPr="00FE6192">
              <w:rPr>
                <w:rFonts w:eastAsia="Times New Roman" w:cs="Times New Roman"/>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900E5"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3</w:t>
            </w:r>
            <w:r>
              <w:rPr>
                <w:rFonts w:eastAsia="Times New Roman" w:cs="Times New Roman"/>
                <w:b/>
                <w:bCs/>
                <w:color w:val="000000"/>
                <w:sz w:val="22"/>
                <w:szCs w:val="22"/>
              </w:rPr>
              <w:t>6</w:t>
            </w:r>
            <w:r w:rsidRPr="00FE6192">
              <w:rPr>
                <w:rFonts w:eastAsia="Times New Roman" w:cs="Times New Roman"/>
                <w:b/>
                <w:bCs/>
                <w:color w:val="000000"/>
                <w:sz w:val="22"/>
                <w:szCs w:val="22"/>
              </w:rPr>
              <w:t>.</w:t>
            </w:r>
            <w:r>
              <w:rPr>
                <w:rFonts w:eastAsia="Times New Roman" w:cs="Times New Roman"/>
                <w:b/>
                <w:bCs/>
                <w:color w:val="000000"/>
                <w:sz w:val="22"/>
                <w:szCs w:val="22"/>
              </w:rPr>
              <w:t>896</w:t>
            </w:r>
          </w:p>
        </w:tc>
      </w:tr>
      <w:tr w:rsidR="006226E3" w:rsidRPr="00FE6192" w14:paraId="7562FBD2"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tcPr>
          <w:p w14:paraId="713988C2" w14:textId="6F57C4EF" w:rsidR="006226E3" w:rsidRPr="00FE6192" w:rsidRDefault="006226E3" w:rsidP="00814543">
            <w:pPr>
              <w:rPr>
                <w:rFonts w:eastAsia="Times New Roman" w:cs="Times New Roman"/>
                <w:b/>
                <w:bCs/>
                <w:color w:val="000000"/>
                <w:sz w:val="22"/>
                <w:szCs w:val="22"/>
              </w:rPr>
            </w:pPr>
            <w:r>
              <w:rPr>
                <w:rFonts w:eastAsia="Times New Roman" w:cs="Times New Roman"/>
                <w:b/>
                <w:bCs/>
                <w:color w:val="000000"/>
                <w:sz w:val="22"/>
                <w:szCs w:val="22"/>
              </w:rPr>
              <w:t xml:space="preserve">Vrijwilligers </w:t>
            </w:r>
            <w:proofErr w:type="spellStart"/>
            <w:r w:rsidR="00814543">
              <w:rPr>
                <w:rFonts w:eastAsia="Times New Roman" w:cs="Times New Roman"/>
                <w:b/>
                <w:bCs/>
                <w:color w:val="000000"/>
                <w:sz w:val="22"/>
                <w:szCs w:val="22"/>
              </w:rPr>
              <w:t>n</w:t>
            </w:r>
            <w:r>
              <w:rPr>
                <w:rFonts w:eastAsia="Times New Roman" w:cs="Times New Roman"/>
                <w:b/>
                <w:bCs/>
                <w:color w:val="000000"/>
                <w:sz w:val="22"/>
                <w:szCs w:val="22"/>
              </w:rPr>
              <w:t>ood</w:t>
            </w:r>
            <w:r w:rsidR="00814543">
              <w:rPr>
                <w:rFonts w:eastAsia="Times New Roman" w:cs="Times New Roman"/>
                <w:b/>
                <w:bCs/>
                <w:color w:val="000000"/>
                <w:sz w:val="22"/>
                <w:szCs w:val="22"/>
              </w:rPr>
              <w:t>-</w:t>
            </w:r>
            <w:r>
              <w:rPr>
                <w:rFonts w:eastAsia="Times New Roman" w:cs="Times New Roman"/>
                <w:b/>
                <w:bCs/>
                <w:color w:val="000000"/>
                <w:sz w:val="22"/>
                <w:szCs w:val="22"/>
              </w:rPr>
              <w:t>opv</w:t>
            </w:r>
            <w:r w:rsidR="00814543">
              <w:rPr>
                <w:rFonts w:eastAsia="Times New Roman" w:cs="Times New Roman"/>
                <w:b/>
                <w:bCs/>
                <w:color w:val="000000"/>
                <w:sz w:val="22"/>
                <w:szCs w:val="22"/>
              </w:rPr>
              <w:t>ang</w:t>
            </w:r>
            <w:proofErr w:type="spellEnd"/>
            <w:r w:rsidR="00814543">
              <w:rPr>
                <w:rFonts w:eastAsia="Times New Roman" w:cs="Times New Roman"/>
                <w:b/>
                <w:bCs/>
                <w:color w:val="000000"/>
                <w:sz w:val="22"/>
                <w:szCs w:val="22"/>
              </w:rPr>
              <w:t xml:space="preserve"> a</w:t>
            </w:r>
            <w:r>
              <w:rPr>
                <w:rFonts w:eastAsia="Times New Roman" w:cs="Times New Roman"/>
                <w:b/>
                <w:bCs/>
                <w:color w:val="000000"/>
                <w:sz w:val="22"/>
                <w:szCs w:val="22"/>
              </w:rPr>
              <w:t>pril 2023</w:t>
            </w:r>
          </w:p>
        </w:tc>
        <w:tc>
          <w:tcPr>
            <w:tcW w:w="896" w:type="dxa"/>
            <w:tcBorders>
              <w:top w:val="single" w:sz="4" w:space="0" w:color="auto"/>
              <w:left w:val="nil"/>
              <w:bottom w:val="single" w:sz="4" w:space="0" w:color="auto"/>
              <w:right w:val="single" w:sz="4" w:space="0" w:color="auto"/>
            </w:tcBorders>
          </w:tcPr>
          <w:p w14:paraId="47406626" w14:textId="77777777" w:rsidR="006226E3" w:rsidRDefault="006226E3" w:rsidP="006226E3">
            <w:pPr>
              <w:jc w:val="right"/>
              <w:rPr>
                <w:rFonts w:eastAsia="Times New Roman" w:cs="Times New Roman"/>
                <w:b/>
                <w:bCs/>
                <w:color w:val="000000"/>
                <w:sz w:val="22"/>
                <w:szCs w:val="22"/>
              </w:rPr>
            </w:pPr>
          </w:p>
          <w:p w14:paraId="0C9B9A65"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9</w:t>
            </w:r>
          </w:p>
        </w:tc>
        <w:tc>
          <w:tcPr>
            <w:tcW w:w="889" w:type="dxa"/>
            <w:tcBorders>
              <w:top w:val="single" w:sz="4" w:space="0" w:color="auto"/>
              <w:left w:val="single" w:sz="4" w:space="0" w:color="auto"/>
              <w:bottom w:val="single" w:sz="4" w:space="0" w:color="auto"/>
              <w:right w:val="single" w:sz="4" w:space="0" w:color="auto"/>
            </w:tcBorders>
          </w:tcPr>
          <w:p w14:paraId="487EDF52" w14:textId="77777777" w:rsidR="006226E3" w:rsidRDefault="006226E3" w:rsidP="006226E3">
            <w:pPr>
              <w:jc w:val="right"/>
              <w:rPr>
                <w:rFonts w:eastAsia="Times New Roman" w:cs="Times New Roman"/>
                <w:b/>
                <w:bCs/>
                <w:color w:val="000000"/>
                <w:sz w:val="22"/>
                <w:szCs w:val="22"/>
              </w:rPr>
            </w:pPr>
          </w:p>
          <w:p w14:paraId="464A2355"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A45DA"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68B18"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7.680</w:t>
            </w:r>
          </w:p>
        </w:tc>
      </w:tr>
      <w:tr w:rsidR="006226E3" w:rsidRPr="00FE6192" w14:paraId="62198BAF"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71639AE7"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Leerplekken/trajecten</w:t>
            </w:r>
          </w:p>
        </w:tc>
        <w:tc>
          <w:tcPr>
            <w:tcW w:w="896" w:type="dxa"/>
            <w:tcBorders>
              <w:top w:val="single" w:sz="4" w:space="0" w:color="auto"/>
              <w:left w:val="nil"/>
              <w:bottom w:val="single" w:sz="4" w:space="0" w:color="auto"/>
              <w:right w:val="single" w:sz="4" w:space="0" w:color="auto"/>
            </w:tcBorders>
          </w:tcPr>
          <w:p w14:paraId="153A7440"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10</w:t>
            </w:r>
          </w:p>
        </w:tc>
        <w:tc>
          <w:tcPr>
            <w:tcW w:w="889" w:type="dxa"/>
            <w:tcBorders>
              <w:top w:val="single" w:sz="4" w:space="0" w:color="auto"/>
              <w:left w:val="single" w:sz="4" w:space="0" w:color="auto"/>
              <w:bottom w:val="single" w:sz="4" w:space="0" w:color="auto"/>
              <w:right w:val="single" w:sz="4" w:space="0" w:color="auto"/>
            </w:tcBorders>
          </w:tcPr>
          <w:p w14:paraId="7E8A771D"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98C3"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5,3</w:t>
            </w:r>
            <w:r w:rsidRPr="00FE6192">
              <w:rPr>
                <w:rFonts w:eastAsia="Times New Roman" w:cs="Times New Roman"/>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922D1"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7.360</w:t>
            </w:r>
          </w:p>
        </w:tc>
      </w:tr>
      <w:tr w:rsidR="006226E3" w:rsidRPr="00FE6192" w14:paraId="273BA498"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091097A9" w14:textId="29B8D9E8"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Participatieladder</w:t>
            </w:r>
          </w:p>
        </w:tc>
        <w:tc>
          <w:tcPr>
            <w:tcW w:w="896" w:type="dxa"/>
            <w:tcBorders>
              <w:top w:val="single" w:sz="4" w:space="0" w:color="auto"/>
              <w:left w:val="nil"/>
              <w:bottom w:val="single" w:sz="4" w:space="0" w:color="auto"/>
              <w:right w:val="single" w:sz="4" w:space="0" w:color="auto"/>
            </w:tcBorders>
          </w:tcPr>
          <w:p w14:paraId="5C96F520"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5</w:t>
            </w:r>
          </w:p>
        </w:tc>
        <w:tc>
          <w:tcPr>
            <w:tcW w:w="889" w:type="dxa"/>
            <w:tcBorders>
              <w:top w:val="single" w:sz="4" w:space="0" w:color="auto"/>
              <w:left w:val="single" w:sz="4" w:space="0" w:color="auto"/>
              <w:bottom w:val="single" w:sz="4" w:space="0" w:color="auto"/>
              <w:right w:val="single" w:sz="4" w:space="0" w:color="auto"/>
            </w:tcBorders>
          </w:tcPr>
          <w:p w14:paraId="2646B873"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ED5DE"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w:t>
            </w:r>
            <w:r w:rsidRPr="00FE6192">
              <w:rPr>
                <w:rFonts w:eastAsia="Times New Roman" w:cs="Times New Roman"/>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F6110"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2.720</w:t>
            </w:r>
          </w:p>
        </w:tc>
      </w:tr>
      <w:tr w:rsidR="006226E3" w:rsidRPr="00FE6192" w14:paraId="782FDFF3"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3626167D"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 xml:space="preserve">Stagiaires </w:t>
            </w:r>
          </w:p>
        </w:tc>
        <w:tc>
          <w:tcPr>
            <w:tcW w:w="896" w:type="dxa"/>
            <w:tcBorders>
              <w:top w:val="single" w:sz="4" w:space="0" w:color="auto"/>
              <w:left w:val="nil"/>
              <w:bottom w:val="single" w:sz="4" w:space="0" w:color="auto"/>
              <w:right w:val="single" w:sz="4" w:space="0" w:color="auto"/>
            </w:tcBorders>
          </w:tcPr>
          <w:p w14:paraId="6E3986E2"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47</w:t>
            </w:r>
          </w:p>
        </w:tc>
        <w:tc>
          <w:tcPr>
            <w:tcW w:w="889" w:type="dxa"/>
            <w:tcBorders>
              <w:top w:val="single" w:sz="4" w:space="0" w:color="auto"/>
              <w:left w:val="single" w:sz="4" w:space="0" w:color="auto"/>
              <w:bottom w:val="single" w:sz="4" w:space="0" w:color="auto"/>
              <w:right w:val="single" w:sz="4" w:space="0" w:color="auto"/>
            </w:tcBorders>
          </w:tcPr>
          <w:p w14:paraId="2FF88543"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4,9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D2A3D"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A4A44"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7.840</w:t>
            </w:r>
          </w:p>
        </w:tc>
      </w:tr>
      <w:tr w:rsidR="006226E3" w:rsidRPr="00FE6192" w14:paraId="488F867B" w14:textId="77777777" w:rsidTr="006226E3">
        <w:trPr>
          <w:trHeight w:val="267"/>
        </w:trPr>
        <w:tc>
          <w:tcPr>
            <w:tcW w:w="2178" w:type="dxa"/>
            <w:tcBorders>
              <w:top w:val="nil"/>
              <w:left w:val="single" w:sz="4" w:space="0" w:color="auto"/>
              <w:bottom w:val="single" w:sz="4" w:space="0" w:color="auto"/>
              <w:right w:val="single" w:sz="4" w:space="0" w:color="auto"/>
            </w:tcBorders>
            <w:shd w:val="clear" w:color="auto" w:fill="auto"/>
            <w:noWrap/>
            <w:vAlign w:val="bottom"/>
            <w:hideMark/>
          </w:tcPr>
          <w:p w14:paraId="5FAF77E5" w14:textId="77777777" w:rsidR="006226E3" w:rsidRPr="00FE6192" w:rsidRDefault="006226E3" w:rsidP="006226E3">
            <w:pPr>
              <w:rPr>
                <w:rFonts w:eastAsia="Times New Roman" w:cs="Times New Roman"/>
                <w:b/>
                <w:bCs/>
                <w:color w:val="000000"/>
                <w:sz w:val="22"/>
                <w:szCs w:val="22"/>
              </w:rPr>
            </w:pPr>
            <w:r w:rsidRPr="00FE6192">
              <w:rPr>
                <w:rFonts w:eastAsia="Times New Roman" w:cs="Times New Roman"/>
                <w:b/>
                <w:bCs/>
                <w:color w:val="000000"/>
                <w:sz w:val="22"/>
                <w:szCs w:val="22"/>
              </w:rPr>
              <w:t>Via Reclassering</w:t>
            </w:r>
          </w:p>
        </w:tc>
        <w:tc>
          <w:tcPr>
            <w:tcW w:w="896" w:type="dxa"/>
            <w:tcBorders>
              <w:top w:val="single" w:sz="4" w:space="0" w:color="auto"/>
              <w:left w:val="nil"/>
              <w:bottom w:val="single" w:sz="4" w:space="0" w:color="auto"/>
              <w:right w:val="single" w:sz="4" w:space="0" w:color="auto"/>
            </w:tcBorders>
          </w:tcPr>
          <w:p w14:paraId="69976787" w14:textId="77777777" w:rsidR="006226E3" w:rsidRDefault="006226E3" w:rsidP="006226E3">
            <w:pPr>
              <w:rPr>
                <w:rFonts w:eastAsia="Times New Roman" w:cs="Times New Roman"/>
                <w:b/>
                <w:bCs/>
                <w:color w:val="000000"/>
                <w:sz w:val="22"/>
                <w:szCs w:val="22"/>
              </w:rPr>
            </w:pPr>
            <w:r>
              <w:rPr>
                <w:rFonts w:eastAsia="Times New Roman" w:cs="Times New Roman"/>
                <w:b/>
                <w:bCs/>
                <w:color w:val="000000"/>
                <w:sz w:val="22"/>
                <w:szCs w:val="22"/>
              </w:rPr>
              <w:t xml:space="preserve">        255</w:t>
            </w:r>
          </w:p>
        </w:tc>
        <w:tc>
          <w:tcPr>
            <w:tcW w:w="889" w:type="dxa"/>
            <w:tcBorders>
              <w:top w:val="single" w:sz="4" w:space="0" w:color="auto"/>
              <w:left w:val="single" w:sz="4" w:space="0" w:color="auto"/>
              <w:bottom w:val="single" w:sz="4" w:space="0" w:color="auto"/>
              <w:right w:val="single" w:sz="4" w:space="0" w:color="auto"/>
            </w:tcBorders>
          </w:tcPr>
          <w:p w14:paraId="706B8FFD"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8,4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D6F7"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6BDE2"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13.</w:t>
            </w:r>
            <w:r>
              <w:rPr>
                <w:rFonts w:eastAsia="Times New Roman" w:cs="Times New Roman"/>
                <w:b/>
                <w:bCs/>
                <w:color w:val="000000"/>
                <w:sz w:val="22"/>
                <w:szCs w:val="22"/>
              </w:rPr>
              <w:t>440</w:t>
            </w:r>
          </w:p>
        </w:tc>
      </w:tr>
      <w:tr w:rsidR="006226E3" w:rsidRPr="00FE6192" w14:paraId="0B230940" w14:textId="77777777" w:rsidTr="006226E3">
        <w:trPr>
          <w:trHeight w:val="267"/>
        </w:trPr>
        <w:tc>
          <w:tcPr>
            <w:tcW w:w="2178" w:type="dxa"/>
            <w:tcBorders>
              <w:top w:val="nil"/>
              <w:left w:val="single" w:sz="4" w:space="0" w:color="auto"/>
              <w:bottom w:val="nil"/>
              <w:right w:val="single" w:sz="4" w:space="0" w:color="auto"/>
            </w:tcBorders>
            <w:shd w:val="clear" w:color="auto" w:fill="auto"/>
            <w:noWrap/>
            <w:vAlign w:val="bottom"/>
            <w:hideMark/>
          </w:tcPr>
          <w:p w14:paraId="4526EE6E" w14:textId="29D3AFDB" w:rsidR="006226E3" w:rsidRPr="00FE6192" w:rsidRDefault="00814543" w:rsidP="006226E3">
            <w:pPr>
              <w:rPr>
                <w:rFonts w:eastAsia="Times New Roman" w:cs="Times New Roman"/>
                <w:b/>
                <w:bCs/>
                <w:color w:val="000000"/>
                <w:sz w:val="22"/>
                <w:szCs w:val="22"/>
              </w:rPr>
            </w:pPr>
            <w:r>
              <w:rPr>
                <w:rFonts w:eastAsia="Times New Roman" w:cs="Times New Roman"/>
                <w:b/>
                <w:bCs/>
                <w:color w:val="000000"/>
                <w:sz w:val="22"/>
                <w:szCs w:val="22"/>
              </w:rPr>
              <w:t>T</w:t>
            </w:r>
            <w:r w:rsidR="006226E3" w:rsidRPr="00FE6192">
              <w:rPr>
                <w:rFonts w:eastAsia="Times New Roman" w:cs="Times New Roman"/>
                <w:b/>
                <w:bCs/>
                <w:color w:val="000000"/>
                <w:sz w:val="22"/>
                <w:szCs w:val="22"/>
              </w:rPr>
              <w:t xml:space="preserve">otaal </w:t>
            </w:r>
          </w:p>
        </w:tc>
        <w:tc>
          <w:tcPr>
            <w:tcW w:w="896" w:type="dxa"/>
            <w:tcBorders>
              <w:top w:val="single" w:sz="4" w:space="0" w:color="auto"/>
              <w:left w:val="nil"/>
              <w:bottom w:val="single" w:sz="4" w:space="0" w:color="auto"/>
              <w:right w:val="single" w:sz="4" w:space="0" w:color="auto"/>
            </w:tcBorders>
          </w:tcPr>
          <w:p w14:paraId="0195D253"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207</w:t>
            </w:r>
          </w:p>
        </w:tc>
        <w:tc>
          <w:tcPr>
            <w:tcW w:w="889" w:type="dxa"/>
            <w:tcBorders>
              <w:top w:val="single" w:sz="4" w:space="0" w:color="auto"/>
              <w:left w:val="single" w:sz="4" w:space="0" w:color="auto"/>
              <w:bottom w:val="single" w:sz="4" w:space="0" w:color="auto"/>
              <w:right w:val="single" w:sz="4" w:space="0" w:color="auto"/>
            </w:tcBorders>
          </w:tcPr>
          <w:p w14:paraId="6BB25DE4" w14:textId="77777777" w:rsidR="006226E3"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86,29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8E652" w14:textId="77777777" w:rsidR="006226E3" w:rsidRPr="00FE6192" w:rsidRDefault="006226E3" w:rsidP="006226E3">
            <w:pPr>
              <w:jc w:val="right"/>
              <w:rPr>
                <w:rFonts w:eastAsia="Times New Roman" w:cs="Times New Roman"/>
                <w:b/>
                <w:bCs/>
                <w:color w:val="000000"/>
                <w:sz w:val="22"/>
                <w:szCs w:val="22"/>
              </w:rPr>
            </w:pPr>
            <w:r>
              <w:rPr>
                <w:rFonts w:eastAsia="Times New Roman" w:cs="Times New Roman"/>
                <w:b/>
                <w:bCs/>
                <w:color w:val="000000"/>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8ABC9" w14:textId="77777777" w:rsidR="006226E3" w:rsidRPr="00FE6192" w:rsidRDefault="006226E3" w:rsidP="006226E3">
            <w:pPr>
              <w:jc w:val="right"/>
              <w:rPr>
                <w:rFonts w:eastAsia="Times New Roman" w:cs="Times New Roman"/>
                <w:b/>
                <w:bCs/>
                <w:color w:val="000000"/>
                <w:sz w:val="22"/>
                <w:szCs w:val="22"/>
              </w:rPr>
            </w:pPr>
            <w:r w:rsidRPr="00FE6192">
              <w:rPr>
                <w:rFonts w:eastAsia="Times New Roman" w:cs="Times New Roman"/>
                <w:b/>
                <w:bCs/>
                <w:color w:val="000000"/>
                <w:sz w:val="22"/>
                <w:szCs w:val="22"/>
              </w:rPr>
              <w:t>1</w:t>
            </w:r>
            <w:r>
              <w:rPr>
                <w:rFonts w:eastAsia="Times New Roman" w:cs="Times New Roman"/>
                <w:b/>
                <w:bCs/>
                <w:color w:val="000000"/>
                <w:sz w:val="22"/>
                <w:szCs w:val="22"/>
              </w:rPr>
              <w:t>38.064</w:t>
            </w:r>
          </w:p>
        </w:tc>
      </w:tr>
    </w:tbl>
    <w:p w14:paraId="7558A75A" w14:textId="0517DEA3" w:rsidR="00DF63A3" w:rsidRDefault="00DF63A3" w:rsidP="00DF63A3">
      <w:pPr>
        <w:pStyle w:val="s9"/>
        <w:spacing w:before="0" w:beforeAutospacing="0" w:after="0" w:afterAutospacing="0"/>
        <w:rPr>
          <w:rFonts w:ascii="Calibri" w:hAnsi="Calibri" w:cs="Arial"/>
          <w:color w:val="4472C4" w:themeColor="accent1"/>
          <w:sz w:val="18"/>
          <w:szCs w:val="18"/>
        </w:rPr>
      </w:pPr>
      <w:r>
        <w:rPr>
          <w:sz w:val="18"/>
          <w:szCs w:val="18"/>
        </w:rPr>
        <w:t xml:space="preserve">Gem </w:t>
      </w:r>
      <w:r w:rsidRPr="00210B5A">
        <w:rPr>
          <w:sz w:val="18"/>
          <w:szCs w:val="18"/>
        </w:rPr>
        <w:t xml:space="preserve"> 1.600 uur fte -afgeronde %</w:t>
      </w:r>
      <w:r>
        <w:rPr>
          <w:sz w:val="18"/>
          <w:szCs w:val="18"/>
        </w:rPr>
        <w:t xml:space="preserve">  Reclassering basis getal 76</w:t>
      </w:r>
    </w:p>
    <w:tbl>
      <w:tblPr>
        <w:tblpPr w:leftFromText="141" w:rightFromText="141" w:vertAnchor="page" w:horzAnchor="margin" w:tblpY="8956"/>
        <w:tblW w:w="8457" w:type="dxa"/>
        <w:tblCellMar>
          <w:left w:w="70" w:type="dxa"/>
          <w:right w:w="70" w:type="dxa"/>
        </w:tblCellMar>
        <w:tblLook w:val="04A0" w:firstRow="1" w:lastRow="0" w:firstColumn="1" w:lastColumn="0" w:noHBand="0" w:noVBand="1"/>
      </w:tblPr>
      <w:tblGrid>
        <w:gridCol w:w="3007"/>
        <w:gridCol w:w="1577"/>
        <w:gridCol w:w="1291"/>
        <w:gridCol w:w="1291"/>
        <w:gridCol w:w="1291"/>
      </w:tblGrid>
      <w:tr w:rsidR="00E1007D" w:rsidRPr="0076384F" w14:paraId="7DD80268" w14:textId="77777777" w:rsidTr="00E1007D">
        <w:trPr>
          <w:trHeight w:val="575"/>
        </w:trPr>
        <w:tc>
          <w:tcPr>
            <w:tcW w:w="7166"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3A6397BE" w14:textId="77777777" w:rsidR="00E1007D" w:rsidRDefault="00E1007D" w:rsidP="00E1007D">
            <w:pPr>
              <w:pStyle w:val="s9"/>
              <w:spacing w:before="0" w:beforeAutospacing="0" w:after="0" w:afterAutospacing="0"/>
              <w:rPr>
                <w:rFonts w:ascii="Calibri" w:hAnsi="Calibri" w:cs="Arial"/>
                <w:sz w:val="18"/>
                <w:szCs w:val="18"/>
              </w:rPr>
            </w:pPr>
          </w:p>
          <w:p w14:paraId="19C1258C" w14:textId="77777777" w:rsidR="00E1007D" w:rsidRDefault="00E1007D" w:rsidP="00E1007D">
            <w:pPr>
              <w:pStyle w:val="s9"/>
              <w:spacing w:before="0" w:beforeAutospacing="0" w:after="0" w:afterAutospacing="0"/>
              <w:rPr>
                <w:rFonts w:ascii="Calibri" w:hAnsi="Calibri" w:cs="Arial"/>
                <w:sz w:val="18"/>
                <w:szCs w:val="18"/>
              </w:rPr>
            </w:pPr>
            <w:r>
              <w:rPr>
                <w:rFonts w:ascii="Calibri" w:hAnsi="Calibri" w:cs="Arial"/>
                <w:sz w:val="18"/>
                <w:szCs w:val="18"/>
              </w:rPr>
              <w:t xml:space="preserve"> </w:t>
            </w:r>
          </w:p>
          <w:p w14:paraId="21CA3750" w14:textId="77777777" w:rsidR="00E1007D" w:rsidRPr="0076384F" w:rsidRDefault="00E1007D" w:rsidP="00E1007D">
            <w:pPr>
              <w:jc w:val="center"/>
              <w:rPr>
                <w:b/>
                <w:bCs/>
                <w:color w:val="000000"/>
                <w:sz w:val="18"/>
                <w:szCs w:val="18"/>
              </w:rPr>
            </w:pPr>
            <w:r w:rsidRPr="0076384F">
              <w:rPr>
                <w:b/>
                <w:bCs/>
                <w:color w:val="000000"/>
                <w:sz w:val="18"/>
                <w:szCs w:val="18"/>
              </w:rPr>
              <w:t xml:space="preserve">Kerngegevens </w:t>
            </w:r>
            <w:r>
              <w:rPr>
                <w:b/>
                <w:bCs/>
                <w:color w:val="000000"/>
                <w:sz w:val="18"/>
                <w:szCs w:val="18"/>
              </w:rPr>
              <w:t>SRK</w:t>
            </w:r>
          </w:p>
        </w:tc>
        <w:tc>
          <w:tcPr>
            <w:tcW w:w="1291" w:type="dxa"/>
            <w:tcBorders>
              <w:top w:val="single" w:sz="4" w:space="0" w:color="auto"/>
              <w:left w:val="single" w:sz="4" w:space="0" w:color="auto"/>
              <w:bottom w:val="single" w:sz="4" w:space="0" w:color="auto"/>
              <w:right w:val="single" w:sz="4" w:space="0" w:color="000000"/>
            </w:tcBorders>
            <w:shd w:val="clear" w:color="000000" w:fill="92D050"/>
          </w:tcPr>
          <w:p w14:paraId="65B8CE87" w14:textId="77777777" w:rsidR="00E1007D" w:rsidRDefault="00E1007D" w:rsidP="00E1007D">
            <w:pPr>
              <w:pStyle w:val="s9"/>
              <w:spacing w:before="0" w:beforeAutospacing="0" w:after="0" w:afterAutospacing="0"/>
              <w:rPr>
                <w:rFonts w:ascii="Calibri" w:hAnsi="Calibri" w:cs="Arial"/>
                <w:sz w:val="18"/>
                <w:szCs w:val="18"/>
              </w:rPr>
            </w:pPr>
          </w:p>
        </w:tc>
      </w:tr>
      <w:tr w:rsidR="00E1007D" w:rsidRPr="0076384F" w14:paraId="36C9B7D0" w14:textId="77777777" w:rsidTr="00E1007D">
        <w:trPr>
          <w:trHeight w:val="515"/>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E1492A" w14:textId="5E0FAF42" w:rsidR="00E1007D" w:rsidRPr="0076384F" w:rsidRDefault="00E1007D" w:rsidP="00E1007D">
            <w:pPr>
              <w:rPr>
                <w:b/>
                <w:bCs/>
                <w:color w:val="000000"/>
                <w:sz w:val="18"/>
                <w:szCs w:val="18"/>
              </w:rPr>
            </w:pPr>
            <w:r w:rsidRPr="0076384F">
              <w:rPr>
                <w:b/>
                <w:bCs/>
                <w:color w:val="000000"/>
                <w:sz w:val="18"/>
                <w:szCs w:val="18"/>
              </w:rPr>
              <w:t xml:space="preserve">Peildatum </w:t>
            </w:r>
          </w:p>
        </w:tc>
        <w:tc>
          <w:tcPr>
            <w:tcW w:w="1577" w:type="dxa"/>
            <w:tcBorders>
              <w:top w:val="nil"/>
              <w:left w:val="nil"/>
              <w:bottom w:val="single" w:sz="4" w:space="0" w:color="auto"/>
              <w:right w:val="single" w:sz="4" w:space="0" w:color="auto"/>
            </w:tcBorders>
            <w:shd w:val="clear" w:color="000000" w:fill="C4D79B"/>
            <w:noWrap/>
            <w:vAlign w:val="bottom"/>
            <w:hideMark/>
          </w:tcPr>
          <w:p w14:paraId="77C0B3FC" w14:textId="77777777" w:rsidR="00E1007D" w:rsidRPr="0076384F" w:rsidRDefault="00E1007D" w:rsidP="00E1007D">
            <w:pPr>
              <w:jc w:val="center"/>
              <w:rPr>
                <w:b/>
                <w:bCs/>
                <w:color w:val="000000"/>
                <w:sz w:val="18"/>
                <w:szCs w:val="18"/>
              </w:rPr>
            </w:pPr>
            <w:r w:rsidRPr="0076384F">
              <w:rPr>
                <w:b/>
                <w:bCs/>
                <w:color w:val="000000"/>
                <w:sz w:val="18"/>
                <w:szCs w:val="18"/>
              </w:rPr>
              <w:t>31-12-2020</w:t>
            </w:r>
          </w:p>
        </w:tc>
        <w:tc>
          <w:tcPr>
            <w:tcW w:w="1291" w:type="dxa"/>
            <w:tcBorders>
              <w:top w:val="nil"/>
              <w:left w:val="nil"/>
              <w:bottom w:val="single" w:sz="4" w:space="0" w:color="auto"/>
              <w:right w:val="single" w:sz="4" w:space="0" w:color="auto"/>
            </w:tcBorders>
            <w:shd w:val="clear" w:color="000000" w:fill="B8CCE4"/>
            <w:noWrap/>
            <w:vAlign w:val="bottom"/>
            <w:hideMark/>
          </w:tcPr>
          <w:p w14:paraId="36C5C1AF" w14:textId="77777777" w:rsidR="00E1007D" w:rsidRPr="0076384F" w:rsidRDefault="00E1007D" w:rsidP="00E1007D">
            <w:pPr>
              <w:jc w:val="center"/>
              <w:rPr>
                <w:b/>
                <w:bCs/>
                <w:color w:val="000000"/>
                <w:sz w:val="18"/>
                <w:szCs w:val="18"/>
              </w:rPr>
            </w:pPr>
            <w:r w:rsidRPr="0076384F">
              <w:rPr>
                <w:b/>
                <w:bCs/>
                <w:color w:val="000000"/>
                <w:sz w:val="18"/>
                <w:szCs w:val="18"/>
              </w:rPr>
              <w:t>31-12-2021</w:t>
            </w:r>
          </w:p>
        </w:tc>
        <w:tc>
          <w:tcPr>
            <w:tcW w:w="1291" w:type="dxa"/>
            <w:tcBorders>
              <w:top w:val="nil"/>
              <w:left w:val="nil"/>
              <w:bottom w:val="single" w:sz="4" w:space="0" w:color="auto"/>
              <w:right w:val="single" w:sz="4" w:space="0" w:color="auto"/>
            </w:tcBorders>
            <w:shd w:val="clear" w:color="000000" w:fill="CCC0DA"/>
            <w:noWrap/>
            <w:vAlign w:val="bottom"/>
            <w:hideMark/>
          </w:tcPr>
          <w:p w14:paraId="5BA42938" w14:textId="77777777" w:rsidR="00E1007D" w:rsidRDefault="00E1007D" w:rsidP="00E1007D">
            <w:pPr>
              <w:rPr>
                <w:b/>
                <w:bCs/>
                <w:color w:val="000000"/>
                <w:sz w:val="18"/>
                <w:szCs w:val="18"/>
              </w:rPr>
            </w:pPr>
            <w:r>
              <w:rPr>
                <w:b/>
                <w:bCs/>
                <w:color w:val="000000"/>
                <w:sz w:val="18"/>
                <w:szCs w:val="18"/>
              </w:rPr>
              <w:t>1-1-2022</w:t>
            </w:r>
          </w:p>
          <w:p w14:paraId="43CE3098" w14:textId="77777777" w:rsidR="00E1007D" w:rsidRPr="0076384F" w:rsidRDefault="00E1007D" w:rsidP="00E1007D">
            <w:pPr>
              <w:rPr>
                <w:b/>
                <w:bCs/>
                <w:color w:val="000000"/>
                <w:sz w:val="18"/>
                <w:szCs w:val="18"/>
              </w:rPr>
            </w:pPr>
            <w:r w:rsidRPr="0076384F">
              <w:rPr>
                <w:b/>
                <w:bCs/>
                <w:color w:val="000000"/>
                <w:sz w:val="18"/>
                <w:szCs w:val="18"/>
              </w:rPr>
              <w:t>31-12-2022</w:t>
            </w:r>
          </w:p>
        </w:tc>
        <w:tc>
          <w:tcPr>
            <w:tcW w:w="1291" w:type="dxa"/>
            <w:tcBorders>
              <w:top w:val="nil"/>
              <w:left w:val="nil"/>
              <w:bottom w:val="single" w:sz="4" w:space="0" w:color="auto"/>
              <w:right w:val="single" w:sz="4" w:space="0" w:color="auto"/>
            </w:tcBorders>
            <w:shd w:val="clear" w:color="000000" w:fill="CCC0DA"/>
          </w:tcPr>
          <w:p w14:paraId="582B1C98" w14:textId="77777777" w:rsidR="00E1007D" w:rsidRDefault="00E1007D" w:rsidP="00E1007D">
            <w:pPr>
              <w:rPr>
                <w:b/>
                <w:bCs/>
                <w:color w:val="000000"/>
                <w:sz w:val="18"/>
                <w:szCs w:val="18"/>
              </w:rPr>
            </w:pPr>
          </w:p>
          <w:p w14:paraId="08F4EA35" w14:textId="77777777" w:rsidR="00E1007D" w:rsidRDefault="00E1007D" w:rsidP="00E1007D">
            <w:pPr>
              <w:rPr>
                <w:b/>
                <w:bCs/>
                <w:color w:val="000000"/>
                <w:sz w:val="18"/>
                <w:szCs w:val="18"/>
              </w:rPr>
            </w:pPr>
            <w:r>
              <w:rPr>
                <w:b/>
                <w:bCs/>
                <w:color w:val="000000"/>
                <w:sz w:val="18"/>
                <w:szCs w:val="18"/>
              </w:rPr>
              <w:t>31-12-2023</w:t>
            </w:r>
          </w:p>
        </w:tc>
      </w:tr>
      <w:tr w:rsidR="00E1007D" w:rsidRPr="0076384F" w14:paraId="10311DD2" w14:textId="77777777" w:rsidTr="00E1007D">
        <w:trPr>
          <w:trHeight w:val="141"/>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9D881E" w14:textId="77777777" w:rsidR="00E1007D" w:rsidRPr="0076384F" w:rsidRDefault="00E1007D" w:rsidP="00E1007D">
            <w:pPr>
              <w:rPr>
                <w:b/>
                <w:bCs/>
                <w:color w:val="000000"/>
                <w:sz w:val="18"/>
                <w:szCs w:val="18"/>
              </w:rPr>
            </w:pPr>
            <w:r w:rsidRPr="0076384F">
              <w:rPr>
                <w:b/>
                <w:bCs/>
                <w:color w:val="000000"/>
                <w:sz w:val="18"/>
                <w:szCs w:val="18"/>
              </w:rPr>
              <w:t xml:space="preserve">Aantal in loondienst </w:t>
            </w:r>
          </w:p>
        </w:tc>
        <w:tc>
          <w:tcPr>
            <w:tcW w:w="1577" w:type="dxa"/>
            <w:tcBorders>
              <w:top w:val="nil"/>
              <w:left w:val="nil"/>
              <w:bottom w:val="single" w:sz="4" w:space="0" w:color="auto"/>
              <w:right w:val="single" w:sz="4" w:space="0" w:color="auto"/>
            </w:tcBorders>
            <w:shd w:val="clear" w:color="000000" w:fill="D8E4BC"/>
            <w:noWrap/>
            <w:vAlign w:val="bottom"/>
            <w:hideMark/>
          </w:tcPr>
          <w:p w14:paraId="7D7BD3C4" w14:textId="77777777" w:rsidR="00E1007D" w:rsidRPr="0076384F" w:rsidRDefault="00E1007D" w:rsidP="00E1007D">
            <w:pPr>
              <w:jc w:val="center"/>
              <w:rPr>
                <w:b/>
                <w:bCs/>
                <w:color w:val="000000"/>
                <w:sz w:val="18"/>
                <w:szCs w:val="18"/>
              </w:rPr>
            </w:pPr>
            <w:r>
              <w:rPr>
                <w:b/>
                <w:bCs/>
                <w:color w:val="000000"/>
                <w:sz w:val="18"/>
                <w:szCs w:val="18"/>
              </w:rPr>
              <w:t xml:space="preserve">    </w:t>
            </w:r>
            <w:r w:rsidRPr="0076384F">
              <w:rPr>
                <w:b/>
                <w:bCs/>
                <w:color w:val="000000"/>
                <w:sz w:val="18"/>
                <w:szCs w:val="18"/>
              </w:rPr>
              <w:t xml:space="preserve">35 </w:t>
            </w:r>
            <w:r w:rsidRPr="0076384F">
              <w:rPr>
                <w:b/>
                <w:bCs/>
                <w:color w:val="4472C4" w:themeColor="accent1"/>
                <w:sz w:val="18"/>
                <w:szCs w:val="18"/>
              </w:rPr>
              <w:t>*4</w:t>
            </w:r>
          </w:p>
        </w:tc>
        <w:tc>
          <w:tcPr>
            <w:tcW w:w="1291" w:type="dxa"/>
            <w:tcBorders>
              <w:top w:val="nil"/>
              <w:left w:val="nil"/>
              <w:bottom w:val="single" w:sz="4" w:space="0" w:color="auto"/>
              <w:right w:val="single" w:sz="4" w:space="0" w:color="auto"/>
            </w:tcBorders>
            <w:shd w:val="clear" w:color="000000" w:fill="DCE6F1"/>
            <w:noWrap/>
            <w:vAlign w:val="bottom"/>
            <w:hideMark/>
          </w:tcPr>
          <w:p w14:paraId="12780390" w14:textId="77777777" w:rsidR="00E1007D" w:rsidRPr="0076384F" w:rsidRDefault="00E1007D" w:rsidP="00E1007D">
            <w:pPr>
              <w:jc w:val="center"/>
              <w:rPr>
                <w:b/>
                <w:bCs/>
                <w:color w:val="000000"/>
                <w:sz w:val="18"/>
                <w:szCs w:val="18"/>
              </w:rPr>
            </w:pPr>
            <w:r>
              <w:rPr>
                <w:b/>
                <w:bCs/>
                <w:color w:val="000000"/>
                <w:sz w:val="18"/>
                <w:szCs w:val="18"/>
              </w:rPr>
              <w:t xml:space="preserve">  </w:t>
            </w:r>
            <w:r w:rsidRPr="0076384F">
              <w:rPr>
                <w:b/>
                <w:bCs/>
                <w:color w:val="000000"/>
                <w:sz w:val="18"/>
                <w:szCs w:val="18"/>
              </w:rPr>
              <w:t>31</w:t>
            </w:r>
            <w:r w:rsidRPr="00210B5A">
              <w:rPr>
                <w:b/>
                <w:bCs/>
                <w:color w:val="00B0F0"/>
                <w:sz w:val="18"/>
                <w:szCs w:val="18"/>
              </w:rPr>
              <w:t>*4</w:t>
            </w:r>
          </w:p>
        </w:tc>
        <w:tc>
          <w:tcPr>
            <w:tcW w:w="1291" w:type="dxa"/>
            <w:tcBorders>
              <w:top w:val="nil"/>
              <w:left w:val="nil"/>
              <w:bottom w:val="single" w:sz="4" w:space="0" w:color="auto"/>
              <w:right w:val="single" w:sz="4" w:space="0" w:color="auto"/>
            </w:tcBorders>
            <w:shd w:val="clear" w:color="000000" w:fill="E4DFEC"/>
            <w:noWrap/>
            <w:vAlign w:val="bottom"/>
            <w:hideMark/>
          </w:tcPr>
          <w:p w14:paraId="212D5A72" w14:textId="77777777" w:rsidR="00E1007D" w:rsidRPr="0076384F" w:rsidRDefault="00E1007D" w:rsidP="00E1007D">
            <w:pPr>
              <w:jc w:val="center"/>
              <w:rPr>
                <w:b/>
                <w:bCs/>
                <w:color w:val="000000"/>
                <w:sz w:val="18"/>
                <w:szCs w:val="18"/>
              </w:rPr>
            </w:pPr>
            <w:r>
              <w:rPr>
                <w:b/>
                <w:bCs/>
                <w:color w:val="000000"/>
                <w:sz w:val="18"/>
                <w:szCs w:val="18"/>
              </w:rPr>
              <w:t xml:space="preserve">    </w:t>
            </w:r>
            <w:r w:rsidRPr="0076384F">
              <w:rPr>
                <w:b/>
                <w:bCs/>
                <w:color w:val="000000"/>
                <w:sz w:val="18"/>
                <w:szCs w:val="18"/>
              </w:rPr>
              <w:t xml:space="preserve">33  </w:t>
            </w:r>
            <w:r w:rsidRPr="0076384F">
              <w:rPr>
                <w:b/>
                <w:bCs/>
                <w:color w:val="4472C4" w:themeColor="accent1"/>
                <w:sz w:val="18"/>
                <w:szCs w:val="18"/>
              </w:rPr>
              <w:t>*3</w:t>
            </w:r>
          </w:p>
        </w:tc>
        <w:tc>
          <w:tcPr>
            <w:tcW w:w="1291" w:type="dxa"/>
            <w:tcBorders>
              <w:top w:val="nil"/>
              <w:left w:val="nil"/>
              <w:bottom w:val="single" w:sz="4" w:space="0" w:color="auto"/>
              <w:right w:val="single" w:sz="4" w:space="0" w:color="auto"/>
            </w:tcBorders>
            <w:shd w:val="clear" w:color="000000" w:fill="E4DFEC"/>
          </w:tcPr>
          <w:p w14:paraId="63F3848E" w14:textId="77777777" w:rsidR="00E1007D" w:rsidRDefault="00E1007D" w:rsidP="00E1007D">
            <w:pPr>
              <w:jc w:val="center"/>
              <w:rPr>
                <w:b/>
                <w:bCs/>
                <w:color w:val="000000"/>
                <w:sz w:val="18"/>
                <w:szCs w:val="18"/>
              </w:rPr>
            </w:pPr>
            <w:r>
              <w:rPr>
                <w:b/>
                <w:bCs/>
                <w:color w:val="000000"/>
                <w:sz w:val="18"/>
                <w:szCs w:val="18"/>
              </w:rPr>
              <w:t>38</w:t>
            </w:r>
          </w:p>
        </w:tc>
      </w:tr>
      <w:tr w:rsidR="00E1007D" w:rsidRPr="0076384F" w14:paraId="78BBC130" w14:textId="77777777" w:rsidTr="00E1007D">
        <w:trPr>
          <w:trHeight w:val="193"/>
        </w:trPr>
        <w:tc>
          <w:tcPr>
            <w:tcW w:w="30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751B9C9" w14:textId="77777777" w:rsidR="00E1007D" w:rsidRPr="0076384F" w:rsidRDefault="00E1007D" w:rsidP="00E1007D">
            <w:pPr>
              <w:rPr>
                <w:b/>
                <w:bCs/>
                <w:color w:val="000000"/>
                <w:sz w:val="18"/>
                <w:szCs w:val="18"/>
              </w:rPr>
            </w:pPr>
            <w:r w:rsidRPr="0076384F">
              <w:rPr>
                <w:b/>
                <w:bCs/>
                <w:color w:val="000000"/>
                <w:sz w:val="18"/>
                <w:szCs w:val="18"/>
              </w:rPr>
              <w:t>Aantal gedetacheerd incl</w:t>
            </w:r>
            <w:r>
              <w:rPr>
                <w:b/>
                <w:bCs/>
                <w:color w:val="000000"/>
                <w:sz w:val="18"/>
                <w:szCs w:val="18"/>
              </w:rPr>
              <w:t>.</w:t>
            </w:r>
            <w:r w:rsidRPr="0076384F">
              <w:rPr>
                <w:b/>
                <w:bCs/>
                <w:color w:val="000000"/>
                <w:sz w:val="18"/>
                <w:szCs w:val="18"/>
              </w:rPr>
              <w:t xml:space="preserve"> R4W </w:t>
            </w:r>
            <w:r w:rsidRPr="0076384F">
              <w:rPr>
                <w:b/>
                <w:bCs/>
                <w:color w:val="4472C4" w:themeColor="accent1"/>
                <w:sz w:val="18"/>
                <w:szCs w:val="18"/>
              </w:rPr>
              <w:t>*2</w:t>
            </w:r>
          </w:p>
        </w:tc>
        <w:tc>
          <w:tcPr>
            <w:tcW w:w="1577" w:type="dxa"/>
            <w:tcBorders>
              <w:top w:val="nil"/>
              <w:left w:val="nil"/>
              <w:bottom w:val="single" w:sz="4" w:space="0" w:color="auto"/>
              <w:right w:val="single" w:sz="4" w:space="0" w:color="auto"/>
            </w:tcBorders>
            <w:shd w:val="clear" w:color="000000" w:fill="D8E4BC"/>
            <w:noWrap/>
            <w:vAlign w:val="bottom"/>
            <w:hideMark/>
          </w:tcPr>
          <w:p w14:paraId="25512C36" w14:textId="77777777" w:rsidR="00E1007D" w:rsidRPr="0076384F" w:rsidRDefault="00E1007D" w:rsidP="00E1007D">
            <w:pPr>
              <w:jc w:val="center"/>
              <w:rPr>
                <w:b/>
                <w:bCs/>
                <w:color w:val="000000"/>
                <w:sz w:val="18"/>
                <w:szCs w:val="18"/>
              </w:rPr>
            </w:pPr>
            <w:r w:rsidRPr="0076384F">
              <w:rPr>
                <w:b/>
                <w:bCs/>
                <w:color w:val="000000"/>
                <w:sz w:val="18"/>
                <w:szCs w:val="18"/>
              </w:rPr>
              <w:t>5</w:t>
            </w:r>
          </w:p>
        </w:tc>
        <w:tc>
          <w:tcPr>
            <w:tcW w:w="1291" w:type="dxa"/>
            <w:tcBorders>
              <w:top w:val="nil"/>
              <w:left w:val="nil"/>
              <w:bottom w:val="single" w:sz="4" w:space="0" w:color="auto"/>
              <w:right w:val="single" w:sz="4" w:space="0" w:color="auto"/>
            </w:tcBorders>
            <w:shd w:val="clear" w:color="000000" w:fill="DCE6F1"/>
            <w:noWrap/>
            <w:vAlign w:val="bottom"/>
            <w:hideMark/>
          </w:tcPr>
          <w:p w14:paraId="3619E571" w14:textId="77777777" w:rsidR="00E1007D" w:rsidRPr="0076384F" w:rsidRDefault="00E1007D" w:rsidP="00E1007D">
            <w:pPr>
              <w:jc w:val="center"/>
              <w:rPr>
                <w:b/>
                <w:bCs/>
                <w:color w:val="000000"/>
                <w:sz w:val="18"/>
                <w:szCs w:val="18"/>
              </w:rPr>
            </w:pPr>
            <w:r w:rsidRPr="0076384F">
              <w:rPr>
                <w:b/>
                <w:bCs/>
                <w:color w:val="000000"/>
                <w:sz w:val="18"/>
                <w:szCs w:val="18"/>
              </w:rPr>
              <w:t>4</w:t>
            </w:r>
          </w:p>
        </w:tc>
        <w:tc>
          <w:tcPr>
            <w:tcW w:w="1291" w:type="dxa"/>
            <w:tcBorders>
              <w:top w:val="nil"/>
              <w:left w:val="nil"/>
              <w:bottom w:val="single" w:sz="4" w:space="0" w:color="auto"/>
              <w:right w:val="single" w:sz="4" w:space="0" w:color="auto"/>
            </w:tcBorders>
            <w:shd w:val="clear" w:color="000000" w:fill="E4DFEC"/>
            <w:noWrap/>
            <w:vAlign w:val="bottom"/>
            <w:hideMark/>
          </w:tcPr>
          <w:p w14:paraId="1A83E104" w14:textId="77777777" w:rsidR="00E1007D" w:rsidRPr="0076384F" w:rsidRDefault="00E1007D" w:rsidP="00E1007D">
            <w:pPr>
              <w:jc w:val="center"/>
              <w:rPr>
                <w:b/>
                <w:bCs/>
                <w:color w:val="000000"/>
                <w:sz w:val="18"/>
                <w:szCs w:val="18"/>
              </w:rPr>
            </w:pPr>
            <w:r w:rsidRPr="0076384F">
              <w:rPr>
                <w:b/>
                <w:bCs/>
                <w:color w:val="000000"/>
                <w:sz w:val="18"/>
                <w:szCs w:val="18"/>
              </w:rPr>
              <w:t>6</w:t>
            </w:r>
          </w:p>
        </w:tc>
        <w:tc>
          <w:tcPr>
            <w:tcW w:w="1291" w:type="dxa"/>
            <w:tcBorders>
              <w:top w:val="nil"/>
              <w:left w:val="nil"/>
              <w:bottom w:val="single" w:sz="4" w:space="0" w:color="auto"/>
              <w:right w:val="single" w:sz="4" w:space="0" w:color="auto"/>
            </w:tcBorders>
            <w:shd w:val="clear" w:color="000000" w:fill="E4DFEC"/>
          </w:tcPr>
          <w:p w14:paraId="505C1C6F" w14:textId="77777777" w:rsidR="00E1007D" w:rsidRPr="0076384F" w:rsidRDefault="00E1007D" w:rsidP="00E1007D">
            <w:pPr>
              <w:jc w:val="center"/>
              <w:rPr>
                <w:b/>
                <w:bCs/>
                <w:color w:val="000000"/>
                <w:sz w:val="18"/>
                <w:szCs w:val="18"/>
              </w:rPr>
            </w:pPr>
            <w:r>
              <w:rPr>
                <w:b/>
                <w:bCs/>
                <w:color w:val="000000"/>
                <w:sz w:val="18"/>
                <w:szCs w:val="18"/>
              </w:rPr>
              <w:t>6</w:t>
            </w:r>
          </w:p>
        </w:tc>
      </w:tr>
      <w:tr w:rsidR="00E1007D" w:rsidRPr="0076384F" w14:paraId="59AD47EF" w14:textId="77777777" w:rsidTr="00E1007D">
        <w:trPr>
          <w:trHeight w:val="324"/>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EF39BC" w14:textId="77777777" w:rsidR="00E1007D" w:rsidRPr="0076384F" w:rsidRDefault="00E1007D" w:rsidP="00E1007D">
            <w:pPr>
              <w:rPr>
                <w:b/>
                <w:bCs/>
                <w:color w:val="000000"/>
                <w:sz w:val="18"/>
                <w:szCs w:val="18"/>
              </w:rPr>
            </w:pPr>
            <w:r w:rsidRPr="0076384F">
              <w:rPr>
                <w:b/>
                <w:bCs/>
                <w:color w:val="000000"/>
                <w:sz w:val="18"/>
                <w:szCs w:val="18"/>
              </w:rPr>
              <w:t xml:space="preserve">Aantal banen met subsidie </w:t>
            </w:r>
          </w:p>
        </w:tc>
        <w:tc>
          <w:tcPr>
            <w:tcW w:w="1577" w:type="dxa"/>
            <w:tcBorders>
              <w:top w:val="nil"/>
              <w:left w:val="nil"/>
              <w:bottom w:val="single" w:sz="4" w:space="0" w:color="auto"/>
              <w:right w:val="single" w:sz="4" w:space="0" w:color="auto"/>
            </w:tcBorders>
            <w:shd w:val="clear" w:color="000000" w:fill="D8E4BC"/>
            <w:noWrap/>
            <w:vAlign w:val="bottom"/>
            <w:hideMark/>
          </w:tcPr>
          <w:p w14:paraId="5586BF55" w14:textId="77777777" w:rsidR="00E1007D" w:rsidRPr="0076384F" w:rsidRDefault="00E1007D" w:rsidP="00E1007D">
            <w:pPr>
              <w:jc w:val="center"/>
              <w:rPr>
                <w:b/>
                <w:bCs/>
                <w:color w:val="000000"/>
                <w:sz w:val="18"/>
                <w:szCs w:val="18"/>
              </w:rPr>
            </w:pPr>
            <w:r w:rsidRPr="0076384F">
              <w:rPr>
                <w:b/>
                <w:bCs/>
                <w:color w:val="000000"/>
                <w:sz w:val="18"/>
                <w:szCs w:val="18"/>
              </w:rPr>
              <w:t>4</w:t>
            </w:r>
          </w:p>
        </w:tc>
        <w:tc>
          <w:tcPr>
            <w:tcW w:w="1291" w:type="dxa"/>
            <w:tcBorders>
              <w:top w:val="nil"/>
              <w:left w:val="nil"/>
              <w:bottom w:val="single" w:sz="4" w:space="0" w:color="auto"/>
              <w:right w:val="single" w:sz="4" w:space="0" w:color="auto"/>
            </w:tcBorders>
            <w:shd w:val="clear" w:color="000000" w:fill="DCE6F1"/>
            <w:noWrap/>
            <w:vAlign w:val="bottom"/>
            <w:hideMark/>
          </w:tcPr>
          <w:p w14:paraId="2D66F825" w14:textId="77777777" w:rsidR="00E1007D" w:rsidRPr="0076384F" w:rsidRDefault="00E1007D" w:rsidP="00E1007D">
            <w:pPr>
              <w:jc w:val="center"/>
              <w:rPr>
                <w:b/>
                <w:bCs/>
                <w:color w:val="000000"/>
                <w:sz w:val="18"/>
                <w:szCs w:val="18"/>
              </w:rPr>
            </w:pPr>
            <w:r w:rsidRPr="0076384F">
              <w:rPr>
                <w:b/>
                <w:bCs/>
                <w:color w:val="000000"/>
                <w:sz w:val="18"/>
                <w:szCs w:val="18"/>
              </w:rPr>
              <w:t>3</w:t>
            </w:r>
          </w:p>
        </w:tc>
        <w:tc>
          <w:tcPr>
            <w:tcW w:w="1291" w:type="dxa"/>
            <w:tcBorders>
              <w:top w:val="nil"/>
              <w:left w:val="nil"/>
              <w:bottom w:val="single" w:sz="4" w:space="0" w:color="auto"/>
              <w:right w:val="single" w:sz="4" w:space="0" w:color="auto"/>
            </w:tcBorders>
            <w:shd w:val="clear" w:color="000000" w:fill="E4DFEC"/>
            <w:noWrap/>
            <w:vAlign w:val="bottom"/>
            <w:hideMark/>
          </w:tcPr>
          <w:p w14:paraId="624A7C3B" w14:textId="77777777" w:rsidR="00E1007D" w:rsidRPr="0076384F" w:rsidRDefault="00E1007D" w:rsidP="00E1007D">
            <w:pPr>
              <w:jc w:val="center"/>
              <w:rPr>
                <w:b/>
                <w:bCs/>
                <w:color w:val="000000"/>
                <w:sz w:val="18"/>
                <w:szCs w:val="18"/>
              </w:rPr>
            </w:pPr>
            <w:r w:rsidRPr="0076384F">
              <w:rPr>
                <w:b/>
                <w:bCs/>
                <w:color w:val="000000"/>
                <w:sz w:val="18"/>
                <w:szCs w:val="18"/>
              </w:rPr>
              <w:t>4</w:t>
            </w:r>
          </w:p>
        </w:tc>
        <w:tc>
          <w:tcPr>
            <w:tcW w:w="1291" w:type="dxa"/>
            <w:tcBorders>
              <w:top w:val="nil"/>
              <w:left w:val="nil"/>
              <w:bottom w:val="single" w:sz="4" w:space="0" w:color="auto"/>
              <w:right w:val="single" w:sz="4" w:space="0" w:color="auto"/>
            </w:tcBorders>
            <w:shd w:val="clear" w:color="000000" w:fill="E4DFEC"/>
          </w:tcPr>
          <w:p w14:paraId="5E8CC6A3" w14:textId="77777777" w:rsidR="00E1007D" w:rsidRPr="0076384F" w:rsidRDefault="00E1007D" w:rsidP="00E1007D">
            <w:pPr>
              <w:jc w:val="center"/>
              <w:rPr>
                <w:b/>
                <w:bCs/>
                <w:color w:val="000000"/>
                <w:sz w:val="18"/>
                <w:szCs w:val="18"/>
              </w:rPr>
            </w:pPr>
            <w:r>
              <w:rPr>
                <w:b/>
                <w:bCs/>
                <w:color w:val="000000"/>
                <w:sz w:val="18"/>
                <w:szCs w:val="18"/>
              </w:rPr>
              <w:t>3</w:t>
            </w:r>
          </w:p>
        </w:tc>
      </w:tr>
      <w:tr w:rsidR="00E1007D" w:rsidRPr="0076384F" w14:paraId="098BBD8A" w14:textId="77777777" w:rsidTr="00E1007D">
        <w:trPr>
          <w:trHeight w:val="85"/>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AD8B2A" w14:textId="494E4189" w:rsidR="00E1007D" w:rsidRPr="0076384F" w:rsidRDefault="00E1007D" w:rsidP="00E1007D">
            <w:pPr>
              <w:rPr>
                <w:b/>
                <w:bCs/>
                <w:color w:val="000000"/>
                <w:sz w:val="18"/>
                <w:szCs w:val="18"/>
              </w:rPr>
            </w:pPr>
            <w:r w:rsidRPr="0076384F">
              <w:rPr>
                <w:b/>
                <w:bCs/>
                <w:color w:val="000000"/>
                <w:sz w:val="18"/>
                <w:szCs w:val="18"/>
              </w:rPr>
              <w:t>Aantal vrijwilliger</w:t>
            </w:r>
            <w:r w:rsidR="004A61D7">
              <w:rPr>
                <w:b/>
                <w:bCs/>
                <w:color w:val="000000"/>
                <w:sz w:val="18"/>
                <w:szCs w:val="18"/>
              </w:rPr>
              <w:t>s</w:t>
            </w:r>
            <w:r w:rsidRPr="0076384F">
              <w:rPr>
                <w:b/>
                <w:bCs/>
                <w:color w:val="000000"/>
                <w:sz w:val="18"/>
                <w:szCs w:val="18"/>
              </w:rPr>
              <w:t xml:space="preserve"> </w:t>
            </w:r>
          </w:p>
        </w:tc>
        <w:tc>
          <w:tcPr>
            <w:tcW w:w="1577" w:type="dxa"/>
            <w:tcBorders>
              <w:top w:val="nil"/>
              <w:left w:val="nil"/>
              <w:bottom w:val="single" w:sz="4" w:space="0" w:color="auto"/>
              <w:right w:val="single" w:sz="4" w:space="0" w:color="auto"/>
            </w:tcBorders>
            <w:shd w:val="clear" w:color="000000" w:fill="D8E4BC"/>
            <w:noWrap/>
            <w:vAlign w:val="bottom"/>
            <w:hideMark/>
          </w:tcPr>
          <w:p w14:paraId="07C0C751" w14:textId="77777777" w:rsidR="00E1007D" w:rsidRPr="0076384F" w:rsidRDefault="00E1007D" w:rsidP="00E1007D">
            <w:pPr>
              <w:jc w:val="center"/>
              <w:rPr>
                <w:b/>
                <w:bCs/>
                <w:color w:val="000000"/>
                <w:sz w:val="18"/>
                <w:szCs w:val="18"/>
              </w:rPr>
            </w:pPr>
            <w:r w:rsidRPr="0076384F">
              <w:rPr>
                <w:b/>
                <w:bCs/>
                <w:color w:val="000000"/>
                <w:sz w:val="18"/>
                <w:szCs w:val="18"/>
              </w:rPr>
              <w:t>75</w:t>
            </w:r>
          </w:p>
        </w:tc>
        <w:tc>
          <w:tcPr>
            <w:tcW w:w="1291" w:type="dxa"/>
            <w:tcBorders>
              <w:top w:val="nil"/>
              <w:left w:val="nil"/>
              <w:bottom w:val="single" w:sz="4" w:space="0" w:color="auto"/>
              <w:right w:val="single" w:sz="4" w:space="0" w:color="auto"/>
            </w:tcBorders>
            <w:shd w:val="clear" w:color="000000" w:fill="DCE6F1"/>
            <w:noWrap/>
            <w:vAlign w:val="bottom"/>
            <w:hideMark/>
          </w:tcPr>
          <w:p w14:paraId="09AB27F9" w14:textId="77777777" w:rsidR="00E1007D" w:rsidRPr="0076384F" w:rsidRDefault="00E1007D" w:rsidP="00E1007D">
            <w:pPr>
              <w:jc w:val="center"/>
              <w:rPr>
                <w:b/>
                <w:bCs/>
                <w:color w:val="000000"/>
                <w:sz w:val="18"/>
                <w:szCs w:val="18"/>
              </w:rPr>
            </w:pPr>
            <w:r w:rsidRPr="0076384F">
              <w:rPr>
                <w:b/>
                <w:bCs/>
                <w:color w:val="000000"/>
                <w:sz w:val="18"/>
                <w:szCs w:val="18"/>
              </w:rPr>
              <w:t>79</w:t>
            </w:r>
          </w:p>
        </w:tc>
        <w:tc>
          <w:tcPr>
            <w:tcW w:w="1291" w:type="dxa"/>
            <w:tcBorders>
              <w:top w:val="nil"/>
              <w:left w:val="nil"/>
              <w:bottom w:val="single" w:sz="4" w:space="0" w:color="auto"/>
              <w:right w:val="single" w:sz="4" w:space="0" w:color="auto"/>
            </w:tcBorders>
            <w:shd w:val="clear" w:color="000000" w:fill="E4DFEC"/>
            <w:noWrap/>
            <w:vAlign w:val="bottom"/>
            <w:hideMark/>
          </w:tcPr>
          <w:p w14:paraId="0629421E" w14:textId="77777777" w:rsidR="00E1007D" w:rsidRPr="0076384F" w:rsidRDefault="00E1007D" w:rsidP="00E1007D">
            <w:pPr>
              <w:jc w:val="center"/>
              <w:rPr>
                <w:b/>
                <w:bCs/>
                <w:color w:val="000000"/>
                <w:sz w:val="18"/>
                <w:szCs w:val="18"/>
              </w:rPr>
            </w:pPr>
            <w:r w:rsidRPr="0076384F">
              <w:rPr>
                <w:b/>
                <w:bCs/>
                <w:color w:val="000000"/>
                <w:sz w:val="18"/>
                <w:szCs w:val="18"/>
              </w:rPr>
              <w:t>60</w:t>
            </w:r>
          </w:p>
        </w:tc>
        <w:tc>
          <w:tcPr>
            <w:tcW w:w="1291" w:type="dxa"/>
            <w:tcBorders>
              <w:top w:val="nil"/>
              <w:left w:val="nil"/>
              <w:bottom w:val="single" w:sz="4" w:space="0" w:color="auto"/>
              <w:right w:val="single" w:sz="4" w:space="0" w:color="auto"/>
            </w:tcBorders>
            <w:shd w:val="clear" w:color="000000" w:fill="E4DFEC"/>
          </w:tcPr>
          <w:p w14:paraId="77DA3763" w14:textId="77777777" w:rsidR="00E1007D" w:rsidRPr="0076384F" w:rsidRDefault="00E1007D" w:rsidP="00E1007D">
            <w:pPr>
              <w:jc w:val="center"/>
              <w:rPr>
                <w:b/>
                <w:bCs/>
                <w:color w:val="000000"/>
                <w:sz w:val="18"/>
                <w:szCs w:val="18"/>
              </w:rPr>
            </w:pPr>
            <w:r>
              <w:rPr>
                <w:b/>
                <w:bCs/>
                <w:color w:val="000000"/>
                <w:sz w:val="18"/>
                <w:szCs w:val="18"/>
              </w:rPr>
              <w:t>70</w:t>
            </w:r>
          </w:p>
        </w:tc>
      </w:tr>
      <w:tr w:rsidR="00E1007D" w:rsidRPr="0076384F" w14:paraId="74EDFFE1" w14:textId="77777777" w:rsidTr="00E1007D">
        <w:trPr>
          <w:trHeight w:val="300"/>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F31240" w14:textId="3DB6BCBE" w:rsidR="00E1007D" w:rsidRPr="0076384F" w:rsidRDefault="00E1007D" w:rsidP="00E1007D">
            <w:pPr>
              <w:rPr>
                <w:b/>
                <w:bCs/>
                <w:color w:val="000000"/>
                <w:sz w:val="18"/>
                <w:szCs w:val="18"/>
              </w:rPr>
            </w:pPr>
            <w:r>
              <w:rPr>
                <w:b/>
                <w:bCs/>
                <w:color w:val="000000"/>
                <w:sz w:val="18"/>
                <w:szCs w:val="18"/>
              </w:rPr>
              <w:t xml:space="preserve">Aantal </w:t>
            </w:r>
            <w:r w:rsidR="004A61D7">
              <w:rPr>
                <w:b/>
                <w:bCs/>
                <w:color w:val="000000"/>
                <w:sz w:val="18"/>
                <w:szCs w:val="18"/>
              </w:rPr>
              <w:t>v</w:t>
            </w:r>
            <w:r>
              <w:rPr>
                <w:b/>
                <w:bCs/>
                <w:color w:val="000000"/>
                <w:sz w:val="18"/>
                <w:szCs w:val="18"/>
              </w:rPr>
              <w:t>rijwilligers noodopvang Ede</w:t>
            </w:r>
          </w:p>
        </w:tc>
        <w:tc>
          <w:tcPr>
            <w:tcW w:w="1577" w:type="dxa"/>
            <w:tcBorders>
              <w:top w:val="nil"/>
              <w:left w:val="nil"/>
              <w:bottom w:val="single" w:sz="4" w:space="0" w:color="auto"/>
              <w:right w:val="single" w:sz="4" w:space="0" w:color="auto"/>
            </w:tcBorders>
            <w:shd w:val="clear" w:color="000000" w:fill="D8E4BC"/>
            <w:noWrap/>
            <w:vAlign w:val="bottom"/>
          </w:tcPr>
          <w:p w14:paraId="18100728" w14:textId="77777777" w:rsidR="00E1007D" w:rsidRPr="0076384F" w:rsidRDefault="00E1007D" w:rsidP="00E1007D">
            <w:pPr>
              <w:jc w:val="center"/>
              <w:rPr>
                <w:b/>
                <w:bCs/>
                <w:color w:val="000000"/>
                <w:sz w:val="18"/>
                <w:szCs w:val="18"/>
              </w:rPr>
            </w:pPr>
          </w:p>
        </w:tc>
        <w:tc>
          <w:tcPr>
            <w:tcW w:w="1291" w:type="dxa"/>
            <w:tcBorders>
              <w:top w:val="nil"/>
              <w:left w:val="nil"/>
              <w:bottom w:val="single" w:sz="4" w:space="0" w:color="auto"/>
              <w:right w:val="single" w:sz="4" w:space="0" w:color="auto"/>
            </w:tcBorders>
            <w:shd w:val="clear" w:color="000000" w:fill="DCE6F1"/>
            <w:noWrap/>
            <w:vAlign w:val="bottom"/>
          </w:tcPr>
          <w:p w14:paraId="39EF3E35" w14:textId="77777777" w:rsidR="00E1007D" w:rsidRPr="0076384F" w:rsidRDefault="00E1007D" w:rsidP="00E1007D">
            <w:pPr>
              <w:jc w:val="center"/>
              <w:rPr>
                <w:b/>
                <w:bCs/>
                <w:color w:val="000000"/>
                <w:sz w:val="18"/>
                <w:szCs w:val="18"/>
              </w:rPr>
            </w:pPr>
          </w:p>
        </w:tc>
        <w:tc>
          <w:tcPr>
            <w:tcW w:w="1291" w:type="dxa"/>
            <w:tcBorders>
              <w:top w:val="nil"/>
              <w:left w:val="nil"/>
              <w:bottom w:val="single" w:sz="4" w:space="0" w:color="auto"/>
              <w:right w:val="single" w:sz="4" w:space="0" w:color="auto"/>
            </w:tcBorders>
            <w:shd w:val="clear" w:color="000000" w:fill="E4DFEC"/>
            <w:noWrap/>
            <w:vAlign w:val="bottom"/>
          </w:tcPr>
          <w:p w14:paraId="2A324555" w14:textId="77777777" w:rsidR="00E1007D" w:rsidRPr="0076384F" w:rsidRDefault="00E1007D" w:rsidP="00E1007D">
            <w:pPr>
              <w:jc w:val="center"/>
              <w:rPr>
                <w:b/>
                <w:bCs/>
                <w:color w:val="000000"/>
                <w:sz w:val="18"/>
                <w:szCs w:val="18"/>
              </w:rPr>
            </w:pPr>
          </w:p>
        </w:tc>
        <w:tc>
          <w:tcPr>
            <w:tcW w:w="1291" w:type="dxa"/>
            <w:tcBorders>
              <w:top w:val="nil"/>
              <w:left w:val="nil"/>
              <w:bottom w:val="single" w:sz="4" w:space="0" w:color="auto"/>
              <w:right w:val="single" w:sz="4" w:space="0" w:color="auto"/>
            </w:tcBorders>
            <w:shd w:val="clear" w:color="000000" w:fill="E4DFEC"/>
          </w:tcPr>
          <w:p w14:paraId="659A8BB1" w14:textId="77777777" w:rsidR="00E1007D" w:rsidRPr="0076384F" w:rsidRDefault="00E1007D" w:rsidP="00E1007D">
            <w:pPr>
              <w:jc w:val="center"/>
              <w:rPr>
                <w:b/>
                <w:bCs/>
                <w:color w:val="000000"/>
                <w:sz w:val="18"/>
                <w:szCs w:val="18"/>
              </w:rPr>
            </w:pPr>
            <w:r>
              <w:rPr>
                <w:b/>
                <w:bCs/>
                <w:color w:val="000000"/>
                <w:sz w:val="18"/>
                <w:szCs w:val="18"/>
              </w:rPr>
              <w:t>9</w:t>
            </w:r>
          </w:p>
        </w:tc>
      </w:tr>
      <w:tr w:rsidR="00E1007D" w:rsidRPr="0076384F" w14:paraId="1B1BEDA1" w14:textId="77777777" w:rsidTr="00E1007D">
        <w:trPr>
          <w:trHeight w:val="229"/>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7E613B" w14:textId="77777777" w:rsidR="00E1007D" w:rsidRPr="0076384F" w:rsidRDefault="00E1007D" w:rsidP="00E1007D">
            <w:pPr>
              <w:rPr>
                <w:b/>
                <w:bCs/>
                <w:color w:val="000000"/>
                <w:sz w:val="18"/>
                <w:szCs w:val="18"/>
              </w:rPr>
            </w:pPr>
            <w:r w:rsidRPr="0076384F">
              <w:rPr>
                <w:b/>
                <w:bCs/>
                <w:color w:val="000000"/>
                <w:sz w:val="18"/>
                <w:szCs w:val="18"/>
              </w:rPr>
              <w:t>Aantal leerplekken/trajecten</w:t>
            </w:r>
          </w:p>
        </w:tc>
        <w:tc>
          <w:tcPr>
            <w:tcW w:w="1577" w:type="dxa"/>
            <w:tcBorders>
              <w:top w:val="nil"/>
              <w:left w:val="nil"/>
              <w:bottom w:val="single" w:sz="4" w:space="0" w:color="auto"/>
              <w:right w:val="single" w:sz="4" w:space="0" w:color="auto"/>
            </w:tcBorders>
            <w:shd w:val="clear" w:color="000000" w:fill="D8E4BC"/>
            <w:noWrap/>
            <w:vAlign w:val="bottom"/>
            <w:hideMark/>
          </w:tcPr>
          <w:p w14:paraId="3065166F" w14:textId="77777777" w:rsidR="00E1007D" w:rsidRPr="0076384F" w:rsidRDefault="00E1007D" w:rsidP="00E1007D">
            <w:pPr>
              <w:jc w:val="center"/>
              <w:rPr>
                <w:b/>
                <w:bCs/>
                <w:color w:val="000000"/>
                <w:sz w:val="18"/>
                <w:szCs w:val="18"/>
              </w:rPr>
            </w:pPr>
            <w:r w:rsidRPr="0076384F">
              <w:rPr>
                <w:b/>
                <w:bCs/>
                <w:color w:val="000000"/>
                <w:sz w:val="18"/>
                <w:szCs w:val="18"/>
              </w:rPr>
              <w:t>15</w:t>
            </w:r>
          </w:p>
        </w:tc>
        <w:tc>
          <w:tcPr>
            <w:tcW w:w="1291" w:type="dxa"/>
            <w:tcBorders>
              <w:top w:val="nil"/>
              <w:left w:val="nil"/>
              <w:bottom w:val="single" w:sz="4" w:space="0" w:color="auto"/>
              <w:right w:val="single" w:sz="4" w:space="0" w:color="auto"/>
            </w:tcBorders>
            <w:shd w:val="clear" w:color="000000" w:fill="DCE6F1"/>
            <w:noWrap/>
            <w:vAlign w:val="bottom"/>
            <w:hideMark/>
          </w:tcPr>
          <w:p w14:paraId="311A7FC9" w14:textId="77777777" w:rsidR="00E1007D" w:rsidRPr="0076384F" w:rsidRDefault="00E1007D" w:rsidP="00E1007D">
            <w:pPr>
              <w:jc w:val="center"/>
              <w:rPr>
                <w:b/>
                <w:bCs/>
                <w:color w:val="000000"/>
                <w:sz w:val="18"/>
                <w:szCs w:val="18"/>
              </w:rPr>
            </w:pPr>
            <w:r w:rsidRPr="0076384F">
              <w:rPr>
                <w:b/>
                <w:bCs/>
                <w:color w:val="000000"/>
                <w:sz w:val="18"/>
                <w:szCs w:val="18"/>
              </w:rPr>
              <w:t>7</w:t>
            </w:r>
          </w:p>
        </w:tc>
        <w:tc>
          <w:tcPr>
            <w:tcW w:w="1291" w:type="dxa"/>
            <w:tcBorders>
              <w:top w:val="nil"/>
              <w:left w:val="nil"/>
              <w:bottom w:val="single" w:sz="4" w:space="0" w:color="auto"/>
              <w:right w:val="single" w:sz="4" w:space="0" w:color="auto"/>
            </w:tcBorders>
            <w:shd w:val="clear" w:color="000000" w:fill="E4DFEC"/>
            <w:noWrap/>
            <w:vAlign w:val="bottom"/>
            <w:hideMark/>
          </w:tcPr>
          <w:p w14:paraId="60A5053B" w14:textId="77777777" w:rsidR="00E1007D" w:rsidRPr="0076384F" w:rsidRDefault="00E1007D" w:rsidP="00E1007D">
            <w:pPr>
              <w:jc w:val="center"/>
              <w:rPr>
                <w:b/>
                <w:bCs/>
                <w:color w:val="000000"/>
                <w:sz w:val="18"/>
                <w:szCs w:val="18"/>
              </w:rPr>
            </w:pPr>
            <w:r w:rsidRPr="0076384F">
              <w:rPr>
                <w:b/>
                <w:bCs/>
                <w:color w:val="000000"/>
                <w:sz w:val="18"/>
                <w:szCs w:val="18"/>
              </w:rPr>
              <w:t>9</w:t>
            </w:r>
          </w:p>
        </w:tc>
        <w:tc>
          <w:tcPr>
            <w:tcW w:w="1291" w:type="dxa"/>
            <w:tcBorders>
              <w:top w:val="nil"/>
              <w:left w:val="nil"/>
              <w:bottom w:val="single" w:sz="4" w:space="0" w:color="auto"/>
              <w:right w:val="single" w:sz="4" w:space="0" w:color="auto"/>
            </w:tcBorders>
            <w:shd w:val="clear" w:color="000000" w:fill="E4DFEC"/>
          </w:tcPr>
          <w:p w14:paraId="35C67FA7" w14:textId="77777777" w:rsidR="00E1007D" w:rsidRPr="0076384F" w:rsidRDefault="00E1007D" w:rsidP="00E1007D">
            <w:pPr>
              <w:jc w:val="center"/>
              <w:rPr>
                <w:b/>
                <w:bCs/>
                <w:color w:val="000000"/>
                <w:sz w:val="18"/>
                <w:szCs w:val="18"/>
              </w:rPr>
            </w:pPr>
            <w:r>
              <w:rPr>
                <w:b/>
                <w:bCs/>
                <w:color w:val="000000"/>
                <w:sz w:val="18"/>
                <w:szCs w:val="18"/>
              </w:rPr>
              <w:t>10</w:t>
            </w:r>
          </w:p>
        </w:tc>
      </w:tr>
      <w:tr w:rsidR="00E1007D" w:rsidRPr="0076384F" w14:paraId="1B4AB2B6" w14:textId="77777777" w:rsidTr="00E1007D">
        <w:trPr>
          <w:trHeight w:val="212"/>
        </w:trPr>
        <w:tc>
          <w:tcPr>
            <w:tcW w:w="30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97809AA" w14:textId="77777777" w:rsidR="00E1007D" w:rsidRPr="0076384F" w:rsidRDefault="00E1007D" w:rsidP="00E1007D">
            <w:pPr>
              <w:rPr>
                <w:b/>
                <w:bCs/>
                <w:color w:val="000000"/>
                <w:sz w:val="18"/>
                <w:szCs w:val="18"/>
              </w:rPr>
            </w:pPr>
            <w:r w:rsidRPr="0076384F">
              <w:rPr>
                <w:b/>
                <w:bCs/>
                <w:color w:val="000000"/>
                <w:sz w:val="18"/>
                <w:szCs w:val="18"/>
              </w:rPr>
              <w:t>Aantal participatie ladder</w:t>
            </w:r>
          </w:p>
        </w:tc>
        <w:tc>
          <w:tcPr>
            <w:tcW w:w="1577" w:type="dxa"/>
            <w:tcBorders>
              <w:top w:val="nil"/>
              <w:left w:val="nil"/>
              <w:bottom w:val="single" w:sz="4" w:space="0" w:color="auto"/>
              <w:right w:val="single" w:sz="4" w:space="0" w:color="auto"/>
            </w:tcBorders>
            <w:shd w:val="clear" w:color="000000" w:fill="D8E4BC"/>
            <w:noWrap/>
            <w:vAlign w:val="bottom"/>
            <w:hideMark/>
          </w:tcPr>
          <w:p w14:paraId="2D177FDF" w14:textId="77777777" w:rsidR="00E1007D" w:rsidRPr="0076384F" w:rsidRDefault="00E1007D" w:rsidP="00E1007D">
            <w:pPr>
              <w:jc w:val="center"/>
              <w:rPr>
                <w:b/>
                <w:bCs/>
                <w:color w:val="000000"/>
                <w:sz w:val="18"/>
                <w:szCs w:val="18"/>
              </w:rPr>
            </w:pPr>
            <w:r w:rsidRPr="0076384F">
              <w:rPr>
                <w:b/>
                <w:bCs/>
                <w:color w:val="000000"/>
                <w:sz w:val="18"/>
                <w:szCs w:val="18"/>
              </w:rPr>
              <w:t>7</w:t>
            </w:r>
          </w:p>
        </w:tc>
        <w:tc>
          <w:tcPr>
            <w:tcW w:w="1291" w:type="dxa"/>
            <w:tcBorders>
              <w:top w:val="nil"/>
              <w:left w:val="nil"/>
              <w:bottom w:val="single" w:sz="4" w:space="0" w:color="auto"/>
              <w:right w:val="single" w:sz="4" w:space="0" w:color="auto"/>
            </w:tcBorders>
            <w:shd w:val="clear" w:color="000000" w:fill="DCE6F1"/>
            <w:noWrap/>
            <w:vAlign w:val="bottom"/>
            <w:hideMark/>
          </w:tcPr>
          <w:p w14:paraId="799161EE" w14:textId="77777777" w:rsidR="00E1007D" w:rsidRPr="0076384F" w:rsidRDefault="00E1007D" w:rsidP="00E1007D">
            <w:pPr>
              <w:jc w:val="center"/>
              <w:rPr>
                <w:b/>
                <w:bCs/>
                <w:color w:val="000000"/>
                <w:sz w:val="18"/>
                <w:szCs w:val="18"/>
              </w:rPr>
            </w:pPr>
            <w:r w:rsidRPr="0076384F">
              <w:rPr>
                <w:b/>
                <w:bCs/>
                <w:color w:val="000000"/>
                <w:sz w:val="18"/>
                <w:szCs w:val="18"/>
              </w:rPr>
              <w:t>9</w:t>
            </w:r>
          </w:p>
        </w:tc>
        <w:tc>
          <w:tcPr>
            <w:tcW w:w="1291" w:type="dxa"/>
            <w:tcBorders>
              <w:top w:val="nil"/>
              <w:left w:val="nil"/>
              <w:bottom w:val="single" w:sz="4" w:space="0" w:color="auto"/>
              <w:right w:val="single" w:sz="4" w:space="0" w:color="auto"/>
            </w:tcBorders>
            <w:shd w:val="clear" w:color="000000" w:fill="E4DFEC"/>
            <w:noWrap/>
            <w:vAlign w:val="bottom"/>
            <w:hideMark/>
          </w:tcPr>
          <w:p w14:paraId="5966D215" w14:textId="77777777" w:rsidR="00E1007D" w:rsidRPr="0076384F" w:rsidRDefault="00E1007D" w:rsidP="00E1007D">
            <w:pPr>
              <w:jc w:val="center"/>
              <w:rPr>
                <w:b/>
                <w:bCs/>
                <w:color w:val="000000"/>
                <w:sz w:val="18"/>
                <w:szCs w:val="18"/>
              </w:rPr>
            </w:pPr>
            <w:r w:rsidRPr="0076384F">
              <w:rPr>
                <w:b/>
                <w:bCs/>
                <w:color w:val="000000"/>
                <w:sz w:val="18"/>
                <w:szCs w:val="18"/>
              </w:rPr>
              <w:t>9</w:t>
            </w:r>
          </w:p>
        </w:tc>
        <w:tc>
          <w:tcPr>
            <w:tcW w:w="1291" w:type="dxa"/>
            <w:tcBorders>
              <w:top w:val="nil"/>
              <w:left w:val="nil"/>
              <w:bottom w:val="single" w:sz="4" w:space="0" w:color="auto"/>
              <w:right w:val="single" w:sz="4" w:space="0" w:color="auto"/>
            </w:tcBorders>
            <w:shd w:val="clear" w:color="000000" w:fill="E4DFEC"/>
          </w:tcPr>
          <w:p w14:paraId="58965BC0" w14:textId="77777777" w:rsidR="00E1007D" w:rsidRPr="0076384F" w:rsidRDefault="00E1007D" w:rsidP="00E1007D">
            <w:pPr>
              <w:jc w:val="center"/>
              <w:rPr>
                <w:b/>
                <w:bCs/>
                <w:color w:val="000000"/>
                <w:sz w:val="18"/>
                <w:szCs w:val="18"/>
              </w:rPr>
            </w:pPr>
            <w:r>
              <w:rPr>
                <w:b/>
                <w:bCs/>
                <w:color w:val="000000"/>
                <w:sz w:val="18"/>
                <w:szCs w:val="18"/>
              </w:rPr>
              <w:t>5</w:t>
            </w:r>
          </w:p>
        </w:tc>
      </w:tr>
      <w:tr w:rsidR="00E1007D" w:rsidRPr="0076384F" w14:paraId="7DE10D7C" w14:textId="77777777" w:rsidTr="00E1007D">
        <w:trPr>
          <w:trHeight w:val="120"/>
        </w:trPr>
        <w:tc>
          <w:tcPr>
            <w:tcW w:w="30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B6C16B" w14:textId="77777777" w:rsidR="00E1007D" w:rsidRPr="0076384F" w:rsidRDefault="00E1007D" w:rsidP="00E1007D">
            <w:pPr>
              <w:rPr>
                <w:b/>
                <w:bCs/>
                <w:color w:val="000000"/>
                <w:sz w:val="18"/>
                <w:szCs w:val="18"/>
              </w:rPr>
            </w:pPr>
            <w:r w:rsidRPr="0076384F">
              <w:rPr>
                <w:b/>
                <w:bCs/>
                <w:color w:val="000000"/>
                <w:sz w:val="18"/>
                <w:szCs w:val="18"/>
              </w:rPr>
              <w:t xml:space="preserve">Aantal stagiaires </w:t>
            </w:r>
          </w:p>
        </w:tc>
        <w:tc>
          <w:tcPr>
            <w:tcW w:w="1577" w:type="dxa"/>
            <w:tcBorders>
              <w:top w:val="nil"/>
              <w:left w:val="nil"/>
              <w:bottom w:val="single" w:sz="4" w:space="0" w:color="auto"/>
              <w:right w:val="single" w:sz="4" w:space="0" w:color="auto"/>
            </w:tcBorders>
            <w:shd w:val="clear" w:color="000000" w:fill="D8E4BC"/>
            <w:noWrap/>
            <w:vAlign w:val="bottom"/>
            <w:hideMark/>
          </w:tcPr>
          <w:p w14:paraId="4D26DC6B" w14:textId="77777777" w:rsidR="00E1007D" w:rsidRPr="0076384F" w:rsidRDefault="00E1007D" w:rsidP="00E1007D">
            <w:pPr>
              <w:jc w:val="center"/>
              <w:rPr>
                <w:b/>
                <w:bCs/>
                <w:color w:val="000000"/>
                <w:sz w:val="18"/>
                <w:szCs w:val="18"/>
              </w:rPr>
            </w:pPr>
            <w:r w:rsidRPr="0076384F">
              <w:rPr>
                <w:b/>
                <w:bCs/>
                <w:color w:val="000000"/>
                <w:sz w:val="18"/>
                <w:szCs w:val="18"/>
              </w:rPr>
              <w:t>13</w:t>
            </w:r>
          </w:p>
        </w:tc>
        <w:tc>
          <w:tcPr>
            <w:tcW w:w="1291" w:type="dxa"/>
            <w:tcBorders>
              <w:top w:val="nil"/>
              <w:left w:val="nil"/>
              <w:bottom w:val="single" w:sz="4" w:space="0" w:color="auto"/>
              <w:right w:val="single" w:sz="4" w:space="0" w:color="auto"/>
            </w:tcBorders>
            <w:shd w:val="clear" w:color="000000" w:fill="DCE6F1"/>
            <w:noWrap/>
            <w:vAlign w:val="bottom"/>
            <w:hideMark/>
          </w:tcPr>
          <w:p w14:paraId="66E2D7B3" w14:textId="77777777" w:rsidR="00E1007D" w:rsidRPr="0076384F" w:rsidRDefault="00E1007D" w:rsidP="00E1007D">
            <w:pPr>
              <w:jc w:val="center"/>
              <w:rPr>
                <w:b/>
                <w:bCs/>
                <w:color w:val="000000"/>
                <w:sz w:val="18"/>
                <w:szCs w:val="18"/>
              </w:rPr>
            </w:pPr>
            <w:r w:rsidRPr="0076384F">
              <w:rPr>
                <w:b/>
                <w:bCs/>
                <w:color w:val="000000"/>
                <w:sz w:val="18"/>
                <w:szCs w:val="18"/>
              </w:rPr>
              <w:t>11</w:t>
            </w:r>
          </w:p>
        </w:tc>
        <w:tc>
          <w:tcPr>
            <w:tcW w:w="1291" w:type="dxa"/>
            <w:tcBorders>
              <w:top w:val="nil"/>
              <w:left w:val="nil"/>
              <w:bottom w:val="single" w:sz="4" w:space="0" w:color="auto"/>
              <w:right w:val="single" w:sz="4" w:space="0" w:color="auto"/>
            </w:tcBorders>
            <w:shd w:val="clear" w:color="000000" w:fill="E4DFEC"/>
            <w:noWrap/>
            <w:vAlign w:val="bottom"/>
            <w:hideMark/>
          </w:tcPr>
          <w:p w14:paraId="2779DE46" w14:textId="77777777" w:rsidR="00E1007D" w:rsidRPr="0076384F" w:rsidRDefault="00E1007D" w:rsidP="00E1007D">
            <w:pPr>
              <w:jc w:val="center"/>
              <w:rPr>
                <w:b/>
                <w:bCs/>
                <w:color w:val="000000"/>
                <w:sz w:val="18"/>
                <w:szCs w:val="18"/>
              </w:rPr>
            </w:pPr>
            <w:r w:rsidRPr="0076384F">
              <w:rPr>
                <w:b/>
                <w:bCs/>
                <w:color w:val="000000"/>
                <w:sz w:val="18"/>
                <w:szCs w:val="18"/>
              </w:rPr>
              <w:t>29</w:t>
            </w:r>
          </w:p>
        </w:tc>
        <w:tc>
          <w:tcPr>
            <w:tcW w:w="1291" w:type="dxa"/>
            <w:tcBorders>
              <w:top w:val="nil"/>
              <w:left w:val="nil"/>
              <w:bottom w:val="single" w:sz="4" w:space="0" w:color="auto"/>
              <w:right w:val="single" w:sz="4" w:space="0" w:color="auto"/>
            </w:tcBorders>
            <w:shd w:val="clear" w:color="000000" w:fill="E4DFEC"/>
          </w:tcPr>
          <w:p w14:paraId="0950DAA8" w14:textId="77777777" w:rsidR="00E1007D" w:rsidRPr="0076384F" w:rsidRDefault="00E1007D" w:rsidP="00E1007D">
            <w:pPr>
              <w:jc w:val="center"/>
              <w:rPr>
                <w:b/>
                <w:bCs/>
                <w:color w:val="000000"/>
                <w:sz w:val="18"/>
                <w:szCs w:val="18"/>
              </w:rPr>
            </w:pPr>
            <w:r>
              <w:rPr>
                <w:b/>
                <w:bCs/>
                <w:color w:val="000000"/>
                <w:sz w:val="18"/>
                <w:szCs w:val="18"/>
              </w:rPr>
              <w:t>47</w:t>
            </w:r>
          </w:p>
        </w:tc>
      </w:tr>
      <w:tr w:rsidR="00E1007D" w:rsidRPr="0076384F" w14:paraId="5868D121" w14:textId="77777777" w:rsidTr="00E1007D">
        <w:trPr>
          <w:trHeight w:val="452"/>
        </w:trPr>
        <w:tc>
          <w:tcPr>
            <w:tcW w:w="300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F3F90" w14:textId="77777777" w:rsidR="00E1007D" w:rsidRPr="0076384F" w:rsidRDefault="00E1007D" w:rsidP="00E1007D">
            <w:pPr>
              <w:rPr>
                <w:b/>
                <w:bCs/>
                <w:color w:val="000000"/>
                <w:sz w:val="18"/>
                <w:szCs w:val="18"/>
              </w:rPr>
            </w:pPr>
            <w:r w:rsidRPr="0076384F">
              <w:rPr>
                <w:b/>
                <w:bCs/>
                <w:color w:val="000000"/>
                <w:sz w:val="18"/>
                <w:szCs w:val="18"/>
              </w:rPr>
              <w:t>Aantal reclassering ( personen tellen)</w:t>
            </w:r>
            <w:r w:rsidRPr="0076384F">
              <w:rPr>
                <w:b/>
                <w:bCs/>
                <w:color w:val="4472C4" w:themeColor="accent1"/>
                <w:sz w:val="18"/>
                <w:szCs w:val="18"/>
              </w:rPr>
              <w:t>*1</w:t>
            </w:r>
          </w:p>
        </w:tc>
        <w:tc>
          <w:tcPr>
            <w:tcW w:w="1577" w:type="dxa"/>
            <w:tcBorders>
              <w:top w:val="nil"/>
              <w:left w:val="nil"/>
              <w:bottom w:val="single" w:sz="4" w:space="0" w:color="auto"/>
              <w:right w:val="single" w:sz="4" w:space="0" w:color="auto"/>
            </w:tcBorders>
            <w:shd w:val="clear" w:color="000000" w:fill="D8E4BC"/>
            <w:noWrap/>
            <w:vAlign w:val="bottom"/>
            <w:hideMark/>
          </w:tcPr>
          <w:p w14:paraId="52C65858" w14:textId="77777777" w:rsidR="00E1007D" w:rsidRPr="0076384F" w:rsidRDefault="00E1007D" w:rsidP="00E1007D">
            <w:pPr>
              <w:jc w:val="center"/>
              <w:rPr>
                <w:b/>
                <w:bCs/>
                <w:color w:val="000000"/>
                <w:sz w:val="18"/>
                <w:szCs w:val="18"/>
              </w:rPr>
            </w:pPr>
            <w:r w:rsidRPr="0076384F">
              <w:rPr>
                <w:b/>
                <w:bCs/>
                <w:color w:val="000000"/>
                <w:sz w:val="18"/>
                <w:szCs w:val="18"/>
              </w:rPr>
              <w:t>211</w:t>
            </w:r>
          </w:p>
        </w:tc>
        <w:tc>
          <w:tcPr>
            <w:tcW w:w="1291" w:type="dxa"/>
            <w:tcBorders>
              <w:top w:val="nil"/>
              <w:left w:val="nil"/>
              <w:bottom w:val="single" w:sz="4" w:space="0" w:color="auto"/>
              <w:right w:val="single" w:sz="4" w:space="0" w:color="auto"/>
            </w:tcBorders>
            <w:shd w:val="clear" w:color="000000" w:fill="DCE6F1"/>
            <w:noWrap/>
            <w:vAlign w:val="bottom"/>
            <w:hideMark/>
          </w:tcPr>
          <w:p w14:paraId="1E380A6D" w14:textId="77777777" w:rsidR="00E1007D" w:rsidRPr="0076384F" w:rsidRDefault="00E1007D" w:rsidP="00E1007D">
            <w:pPr>
              <w:jc w:val="center"/>
              <w:rPr>
                <w:b/>
                <w:bCs/>
                <w:color w:val="000000"/>
                <w:sz w:val="18"/>
                <w:szCs w:val="18"/>
              </w:rPr>
            </w:pPr>
            <w:r w:rsidRPr="0076384F">
              <w:rPr>
                <w:b/>
                <w:bCs/>
                <w:color w:val="000000"/>
                <w:sz w:val="18"/>
                <w:szCs w:val="18"/>
              </w:rPr>
              <w:t>216</w:t>
            </w:r>
          </w:p>
        </w:tc>
        <w:tc>
          <w:tcPr>
            <w:tcW w:w="1291" w:type="dxa"/>
            <w:tcBorders>
              <w:top w:val="nil"/>
              <w:left w:val="nil"/>
              <w:bottom w:val="single" w:sz="4" w:space="0" w:color="auto"/>
              <w:right w:val="single" w:sz="4" w:space="0" w:color="auto"/>
            </w:tcBorders>
            <w:shd w:val="clear" w:color="000000" w:fill="E4DFEC"/>
            <w:noWrap/>
            <w:vAlign w:val="bottom"/>
            <w:hideMark/>
          </w:tcPr>
          <w:p w14:paraId="66F4C4FF" w14:textId="77777777" w:rsidR="00E1007D" w:rsidRPr="0076384F" w:rsidRDefault="00E1007D" w:rsidP="00E1007D">
            <w:pPr>
              <w:jc w:val="center"/>
              <w:rPr>
                <w:b/>
                <w:bCs/>
                <w:color w:val="000000"/>
                <w:sz w:val="18"/>
                <w:szCs w:val="18"/>
              </w:rPr>
            </w:pPr>
            <w:r w:rsidRPr="0076384F">
              <w:rPr>
                <w:b/>
                <w:bCs/>
                <w:color w:val="000000"/>
                <w:sz w:val="18"/>
                <w:szCs w:val="18"/>
              </w:rPr>
              <w:t>247</w:t>
            </w:r>
            <w:r>
              <w:rPr>
                <w:b/>
                <w:bCs/>
                <w:color w:val="000000"/>
                <w:sz w:val="18"/>
                <w:szCs w:val="18"/>
              </w:rPr>
              <w:t xml:space="preserve"> (75)</w:t>
            </w:r>
          </w:p>
        </w:tc>
        <w:tc>
          <w:tcPr>
            <w:tcW w:w="1291" w:type="dxa"/>
            <w:tcBorders>
              <w:top w:val="nil"/>
              <w:left w:val="nil"/>
              <w:bottom w:val="single" w:sz="4" w:space="0" w:color="auto"/>
              <w:right w:val="single" w:sz="4" w:space="0" w:color="auto"/>
            </w:tcBorders>
            <w:shd w:val="clear" w:color="000000" w:fill="E4DFEC"/>
          </w:tcPr>
          <w:p w14:paraId="57365CD4" w14:textId="77777777" w:rsidR="00E1007D" w:rsidRDefault="00E1007D" w:rsidP="00E1007D">
            <w:pPr>
              <w:jc w:val="center"/>
              <w:rPr>
                <w:b/>
                <w:bCs/>
                <w:color w:val="000000"/>
                <w:sz w:val="18"/>
                <w:szCs w:val="18"/>
              </w:rPr>
            </w:pPr>
          </w:p>
          <w:p w14:paraId="71F0D92B" w14:textId="77777777" w:rsidR="00E1007D" w:rsidRDefault="00E1007D" w:rsidP="00E1007D">
            <w:pPr>
              <w:jc w:val="center"/>
              <w:rPr>
                <w:b/>
                <w:bCs/>
                <w:color w:val="000000"/>
                <w:sz w:val="18"/>
                <w:szCs w:val="18"/>
              </w:rPr>
            </w:pPr>
          </w:p>
          <w:p w14:paraId="5B9403F6" w14:textId="09648FE4" w:rsidR="00E1007D" w:rsidRPr="0076384F" w:rsidRDefault="00E1007D" w:rsidP="00E1007D">
            <w:pPr>
              <w:jc w:val="center"/>
              <w:rPr>
                <w:b/>
                <w:bCs/>
                <w:color w:val="000000"/>
                <w:sz w:val="18"/>
                <w:szCs w:val="18"/>
              </w:rPr>
            </w:pPr>
            <w:r>
              <w:rPr>
                <w:b/>
                <w:bCs/>
                <w:color w:val="000000"/>
                <w:sz w:val="18"/>
                <w:szCs w:val="18"/>
              </w:rPr>
              <w:t>255 (76)</w:t>
            </w:r>
          </w:p>
        </w:tc>
      </w:tr>
    </w:tbl>
    <w:p w14:paraId="4F3FC631" w14:textId="7E19E443" w:rsidR="00080CCE" w:rsidRDefault="00E1007D" w:rsidP="006226E3">
      <w:pPr>
        <w:rPr>
          <w:sz w:val="18"/>
          <w:szCs w:val="18"/>
        </w:rPr>
      </w:pPr>
      <w:r>
        <w:rPr>
          <w:rFonts w:eastAsiaTheme="minorHAnsi" w:cs="Calibri"/>
          <w:b/>
          <w:bCs/>
          <w:noProof/>
          <w:sz w:val="22"/>
          <w:szCs w:val="22"/>
          <w:lang w:eastAsia="en-US"/>
        </w:rPr>
        <w:drawing>
          <wp:inline distT="0" distB="0" distL="0" distR="0" wp14:anchorId="4256E30A" wp14:editId="1E06C492">
            <wp:extent cx="4056993" cy="1734820"/>
            <wp:effectExtent l="0" t="0" r="1270" b="17780"/>
            <wp:docPr id="1475467709"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EA3A2D" w14:textId="38D3B15D" w:rsidR="00E1007D" w:rsidRPr="0076384F" w:rsidRDefault="00E1007D" w:rsidP="00E1007D">
      <w:pPr>
        <w:pStyle w:val="s9"/>
        <w:spacing w:before="0" w:beforeAutospacing="0" w:after="0" w:afterAutospacing="0"/>
        <w:rPr>
          <w:rFonts w:ascii="Calibri" w:hAnsi="Calibri" w:cs="Arial"/>
          <w:sz w:val="18"/>
          <w:szCs w:val="18"/>
        </w:rPr>
      </w:pPr>
      <w:r>
        <w:rPr>
          <w:rFonts w:ascii="Calibri" w:hAnsi="Calibri" w:cs="Arial"/>
          <w:color w:val="4472C4" w:themeColor="accent1"/>
          <w:sz w:val="18"/>
          <w:szCs w:val="18"/>
        </w:rPr>
        <w:t xml:space="preserve">1 </w:t>
      </w:r>
      <w:r w:rsidRPr="0076384F">
        <w:rPr>
          <w:rFonts w:ascii="Calibri" w:hAnsi="Calibri" w:cs="Arial"/>
          <w:color w:val="4472C4" w:themeColor="accent1"/>
          <w:sz w:val="18"/>
          <w:szCs w:val="18"/>
        </w:rPr>
        <w:t xml:space="preserve"> </w:t>
      </w:r>
      <w:r w:rsidRPr="0076384F">
        <w:rPr>
          <w:rFonts w:ascii="Calibri" w:hAnsi="Calibri" w:cs="Arial"/>
          <w:sz w:val="18"/>
          <w:szCs w:val="18"/>
        </w:rPr>
        <w:t>aangepast naar de aantallen per jaar o.b.v. registratie reclassering</w:t>
      </w:r>
      <w:r>
        <w:rPr>
          <w:rFonts w:ascii="Calibri" w:hAnsi="Calibri" w:cs="Arial"/>
          <w:sz w:val="18"/>
          <w:szCs w:val="18"/>
        </w:rPr>
        <w:t xml:space="preserve"> </w:t>
      </w:r>
    </w:p>
    <w:p w14:paraId="00C694D6" w14:textId="74379E8E" w:rsidR="00E1007D" w:rsidRPr="0076384F" w:rsidRDefault="00E1007D" w:rsidP="00E1007D">
      <w:pPr>
        <w:pStyle w:val="s9"/>
        <w:spacing w:before="0" w:beforeAutospacing="0" w:after="0" w:afterAutospacing="0"/>
        <w:rPr>
          <w:rFonts w:ascii="Calibri" w:hAnsi="Calibri" w:cs="Arial"/>
          <w:sz w:val="18"/>
          <w:szCs w:val="18"/>
        </w:rPr>
      </w:pPr>
      <w:r>
        <w:rPr>
          <w:rFonts w:ascii="Calibri" w:hAnsi="Calibri" w:cs="Arial"/>
          <w:color w:val="4472C4" w:themeColor="accent1"/>
          <w:sz w:val="18"/>
          <w:szCs w:val="18"/>
        </w:rPr>
        <w:t xml:space="preserve">2  </w:t>
      </w:r>
      <w:r w:rsidRPr="0076384F">
        <w:rPr>
          <w:rFonts w:ascii="Calibri" w:hAnsi="Calibri" w:cs="Arial"/>
          <w:sz w:val="18"/>
          <w:szCs w:val="18"/>
        </w:rPr>
        <w:t>drie personen uitstroom en 1 instroom R4W</w:t>
      </w:r>
    </w:p>
    <w:p w14:paraId="5D4889F7" w14:textId="4469B1C8" w:rsidR="00E1007D" w:rsidRPr="0076384F" w:rsidRDefault="00E1007D" w:rsidP="00E1007D">
      <w:pPr>
        <w:pStyle w:val="s9"/>
        <w:spacing w:before="0" w:beforeAutospacing="0" w:after="0" w:afterAutospacing="0"/>
        <w:rPr>
          <w:rFonts w:ascii="Calibri" w:hAnsi="Calibri" w:cs="Arial"/>
          <w:sz w:val="18"/>
          <w:szCs w:val="18"/>
        </w:rPr>
      </w:pPr>
      <w:r w:rsidRPr="0076384F">
        <w:rPr>
          <w:rFonts w:ascii="Calibri" w:hAnsi="Calibri" w:cs="Arial"/>
          <w:color w:val="4472C4" w:themeColor="accent1"/>
          <w:sz w:val="18"/>
          <w:szCs w:val="18"/>
        </w:rPr>
        <w:t xml:space="preserve">3 </w:t>
      </w:r>
      <w:r>
        <w:rPr>
          <w:rFonts w:ascii="Calibri" w:hAnsi="Calibri" w:cs="Arial"/>
          <w:sz w:val="18"/>
          <w:szCs w:val="18"/>
        </w:rPr>
        <w:t>gemiddelde aantallen i.v.m. BKN rapport, (34 in rapport ACV Groep)</w:t>
      </w:r>
    </w:p>
    <w:p w14:paraId="42E1B9B9" w14:textId="0677918F" w:rsidR="00E1007D" w:rsidRDefault="00E1007D" w:rsidP="00E1007D">
      <w:pPr>
        <w:pStyle w:val="s9"/>
        <w:spacing w:before="0" w:beforeAutospacing="0" w:after="0" w:afterAutospacing="0"/>
        <w:rPr>
          <w:rFonts w:ascii="Calibri" w:hAnsi="Calibri" w:cs="Arial"/>
          <w:sz w:val="18"/>
          <w:szCs w:val="18"/>
        </w:rPr>
      </w:pPr>
      <w:r w:rsidRPr="0076384F">
        <w:rPr>
          <w:rFonts w:ascii="Calibri" w:hAnsi="Calibri" w:cs="Arial"/>
          <w:color w:val="4472C4" w:themeColor="accent1"/>
          <w:sz w:val="18"/>
          <w:szCs w:val="18"/>
        </w:rPr>
        <w:t xml:space="preserve">4 </w:t>
      </w:r>
      <w:r w:rsidR="004A61D7">
        <w:rPr>
          <w:rFonts w:ascii="Calibri" w:hAnsi="Calibri" w:cs="Arial"/>
          <w:sz w:val="18"/>
          <w:szCs w:val="18"/>
        </w:rPr>
        <w:t xml:space="preserve">twee </w:t>
      </w:r>
      <w:r w:rsidRPr="0076384F">
        <w:rPr>
          <w:rFonts w:ascii="Calibri" w:hAnsi="Calibri" w:cs="Arial"/>
          <w:sz w:val="18"/>
          <w:szCs w:val="18"/>
        </w:rPr>
        <w:t>langdurig zieken waren toen al vervangen</w:t>
      </w:r>
    </w:p>
    <w:p w14:paraId="1D4C7517" w14:textId="0D42DF49" w:rsidR="00080CCE" w:rsidRDefault="00080CCE" w:rsidP="006226E3">
      <w:pPr>
        <w:rPr>
          <w:sz w:val="18"/>
          <w:szCs w:val="18"/>
        </w:rPr>
      </w:pPr>
    </w:p>
    <w:p w14:paraId="00699B1F" w14:textId="471D97A8" w:rsidR="00E1007D" w:rsidRDefault="00E1007D" w:rsidP="0093284E">
      <w:pPr>
        <w:spacing w:after="160" w:line="259" w:lineRule="auto"/>
        <w:rPr>
          <w:rFonts w:eastAsiaTheme="minorHAnsi" w:cs="Calibri"/>
          <w:b/>
          <w:bCs/>
          <w:sz w:val="22"/>
          <w:szCs w:val="22"/>
          <w:lang w:eastAsia="en-US"/>
        </w:rPr>
      </w:pPr>
    </w:p>
    <w:p w14:paraId="71811F1C" w14:textId="1CDA5CB9" w:rsidR="00E1007D" w:rsidRDefault="00E1007D" w:rsidP="0093284E">
      <w:pPr>
        <w:spacing w:after="160" w:line="259" w:lineRule="auto"/>
        <w:rPr>
          <w:rFonts w:eastAsiaTheme="minorHAnsi" w:cs="Calibri"/>
          <w:b/>
          <w:bCs/>
          <w:sz w:val="22"/>
          <w:szCs w:val="22"/>
          <w:lang w:eastAsia="en-US"/>
        </w:rPr>
      </w:pPr>
    </w:p>
    <w:p w14:paraId="0E71D2B9" w14:textId="4B6F9429" w:rsidR="0093284E" w:rsidRPr="005A75D9" w:rsidRDefault="0093284E" w:rsidP="0093284E">
      <w:pPr>
        <w:spacing w:after="160" w:line="259" w:lineRule="auto"/>
        <w:rPr>
          <w:rFonts w:eastAsiaTheme="minorHAnsi" w:cs="Calibri"/>
          <w:b/>
          <w:bCs/>
          <w:sz w:val="22"/>
          <w:szCs w:val="22"/>
          <w:lang w:eastAsia="en-US"/>
        </w:rPr>
      </w:pPr>
      <w:r w:rsidRPr="005A75D9">
        <w:rPr>
          <w:rFonts w:eastAsiaTheme="minorHAnsi" w:cs="Calibri"/>
          <w:b/>
          <w:bCs/>
          <w:sz w:val="22"/>
          <w:szCs w:val="22"/>
          <w:lang w:eastAsia="en-US"/>
        </w:rPr>
        <w:t>Vrijwilligers</w:t>
      </w:r>
      <w:r>
        <w:rPr>
          <w:rFonts w:eastAsiaTheme="minorHAnsi" w:cs="Calibri"/>
          <w:b/>
          <w:bCs/>
          <w:sz w:val="22"/>
          <w:szCs w:val="22"/>
          <w:lang w:eastAsia="en-US"/>
        </w:rPr>
        <w:t xml:space="preserve">: </w:t>
      </w:r>
      <w:r w:rsidRPr="00FE6192">
        <w:rPr>
          <w:rFonts w:eastAsiaTheme="minorEastAsia" w:cstheme="minorBidi"/>
          <w:kern w:val="24"/>
          <w:sz w:val="22"/>
          <w:szCs w:val="22"/>
        </w:rPr>
        <w:t>Het binden en boeien van de vrijwilliger is belangrijk</w:t>
      </w:r>
      <w:r>
        <w:rPr>
          <w:rFonts w:eastAsiaTheme="minorEastAsia" w:cstheme="minorBidi"/>
          <w:kern w:val="24"/>
          <w:sz w:val="22"/>
          <w:szCs w:val="22"/>
        </w:rPr>
        <w:t xml:space="preserve">, </w:t>
      </w:r>
      <w:r w:rsidRPr="00FE6192">
        <w:rPr>
          <w:rFonts w:eastAsiaTheme="minorEastAsia" w:cstheme="minorBidi"/>
          <w:kern w:val="24"/>
          <w:sz w:val="22"/>
          <w:szCs w:val="22"/>
        </w:rPr>
        <w:t xml:space="preserve">landelijk </w:t>
      </w:r>
      <w:r>
        <w:rPr>
          <w:rFonts w:eastAsiaTheme="minorEastAsia" w:cstheme="minorBidi"/>
          <w:kern w:val="24"/>
          <w:sz w:val="22"/>
          <w:szCs w:val="22"/>
        </w:rPr>
        <w:t xml:space="preserve">is er </w:t>
      </w:r>
      <w:r w:rsidRPr="00FE6192">
        <w:rPr>
          <w:rFonts w:eastAsiaTheme="minorEastAsia" w:cstheme="minorBidi"/>
          <w:kern w:val="24"/>
          <w:sz w:val="22"/>
          <w:szCs w:val="22"/>
        </w:rPr>
        <w:t xml:space="preserve">een steeds grotere behoefte aan vrijwilligers en mantelzorgers. </w:t>
      </w:r>
    </w:p>
    <w:p w14:paraId="3FADBE40" w14:textId="3ACE5E6A" w:rsidR="0093284E" w:rsidRDefault="0093284E" w:rsidP="0093284E">
      <w:pPr>
        <w:pStyle w:val="Normaalweb"/>
        <w:spacing w:before="0" w:beforeAutospacing="0" w:after="0" w:afterAutospacing="0"/>
        <w:rPr>
          <w:rFonts w:ascii="Calibri" w:eastAsiaTheme="minorEastAsia" w:hAnsi="Calibri" w:cstheme="minorBidi"/>
          <w:kern w:val="24"/>
          <w:sz w:val="22"/>
          <w:szCs w:val="22"/>
        </w:rPr>
      </w:pPr>
      <w:r w:rsidRPr="00FE6192">
        <w:rPr>
          <w:rFonts w:ascii="Calibri" w:eastAsiaTheme="minorEastAsia" w:hAnsi="Calibri" w:cstheme="minorBidi"/>
          <w:kern w:val="24"/>
          <w:sz w:val="22"/>
          <w:szCs w:val="22"/>
        </w:rPr>
        <w:t xml:space="preserve">Het verloop </w:t>
      </w:r>
      <w:r>
        <w:rPr>
          <w:rFonts w:ascii="Calibri" w:eastAsiaTheme="minorEastAsia" w:hAnsi="Calibri" w:cstheme="minorBidi"/>
          <w:kern w:val="24"/>
          <w:sz w:val="22"/>
          <w:szCs w:val="22"/>
        </w:rPr>
        <w:t xml:space="preserve">met 23% </w:t>
      </w:r>
      <w:r w:rsidRPr="00FE6192">
        <w:rPr>
          <w:rFonts w:ascii="Calibri" w:eastAsiaTheme="minorEastAsia" w:hAnsi="Calibri" w:cstheme="minorBidi"/>
          <w:kern w:val="24"/>
          <w:sz w:val="22"/>
          <w:szCs w:val="22"/>
        </w:rPr>
        <w:t>onder de</w:t>
      </w:r>
      <w:r w:rsidRPr="005A75D9">
        <w:rPr>
          <w:rFonts w:ascii="Calibri" w:eastAsiaTheme="minorEastAsia" w:hAnsi="Calibri" w:cstheme="minorBidi"/>
          <w:kern w:val="24"/>
          <w:sz w:val="22"/>
          <w:szCs w:val="22"/>
        </w:rPr>
        <w:t xml:space="preserve"> vrijwilligers</w:t>
      </w:r>
      <w:r w:rsidRPr="00FE6192">
        <w:rPr>
          <w:rFonts w:ascii="Calibri" w:eastAsiaTheme="minorEastAsia" w:hAnsi="Calibri" w:cstheme="minorBidi"/>
          <w:kern w:val="24"/>
          <w:sz w:val="22"/>
          <w:szCs w:val="22"/>
        </w:rPr>
        <w:t xml:space="preserve"> is </w:t>
      </w:r>
      <w:r>
        <w:rPr>
          <w:rFonts w:ascii="Calibri" w:eastAsiaTheme="minorEastAsia" w:hAnsi="Calibri" w:cstheme="minorBidi"/>
          <w:kern w:val="24"/>
          <w:sz w:val="22"/>
          <w:szCs w:val="22"/>
        </w:rPr>
        <w:t>lager dan</w:t>
      </w:r>
      <w:r w:rsidRPr="00FE6192">
        <w:rPr>
          <w:rFonts w:ascii="Calibri" w:eastAsiaTheme="minorEastAsia" w:hAnsi="Calibri" w:cstheme="minorBidi"/>
          <w:kern w:val="24"/>
          <w:sz w:val="22"/>
          <w:szCs w:val="22"/>
        </w:rPr>
        <w:t xml:space="preserve"> </w:t>
      </w:r>
      <w:r>
        <w:rPr>
          <w:rFonts w:ascii="Calibri" w:eastAsiaTheme="minorEastAsia" w:hAnsi="Calibri" w:cstheme="minorBidi"/>
          <w:kern w:val="24"/>
          <w:sz w:val="22"/>
          <w:szCs w:val="22"/>
        </w:rPr>
        <w:t>de afgelopen jaren</w:t>
      </w:r>
      <w:r w:rsidRPr="00FE6192">
        <w:rPr>
          <w:rFonts w:ascii="Calibri" w:eastAsiaTheme="minorEastAsia" w:hAnsi="Calibri" w:cstheme="minorBidi"/>
          <w:kern w:val="24"/>
          <w:sz w:val="22"/>
          <w:szCs w:val="22"/>
        </w:rPr>
        <w:t xml:space="preserve">. </w:t>
      </w:r>
      <w:r>
        <w:rPr>
          <w:rFonts w:ascii="Calibri" w:eastAsiaTheme="minorEastAsia" w:hAnsi="Calibri" w:cstheme="minorBidi"/>
          <w:kern w:val="24"/>
          <w:sz w:val="22"/>
          <w:szCs w:val="22"/>
        </w:rPr>
        <w:t>Er is met een steeds grotere groep een duurzame relatie ontstaan en we zagen ook dat nieuwe vrijwilligers helaas binnen 3 maand</w:t>
      </w:r>
      <w:r w:rsidR="00B457AA">
        <w:rPr>
          <w:rFonts w:ascii="Calibri" w:eastAsiaTheme="minorEastAsia" w:hAnsi="Calibri" w:cstheme="minorBidi"/>
          <w:kern w:val="24"/>
          <w:sz w:val="22"/>
          <w:szCs w:val="22"/>
        </w:rPr>
        <w:t>en</w:t>
      </w:r>
      <w:r>
        <w:rPr>
          <w:rFonts w:ascii="Calibri" w:eastAsiaTheme="minorEastAsia" w:hAnsi="Calibri" w:cstheme="minorBidi"/>
          <w:kern w:val="24"/>
          <w:sz w:val="22"/>
          <w:szCs w:val="22"/>
        </w:rPr>
        <w:t xml:space="preserve"> </w:t>
      </w:r>
      <w:r w:rsidR="00A4179B">
        <w:rPr>
          <w:rFonts w:ascii="Calibri" w:eastAsiaTheme="minorEastAsia" w:hAnsi="Calibri" w:cstheme="minorBidi"/>
          <w:kern w:val="24"/>
          <w:sz w:val="22"/>
          <w:szCs w:val="22"/>
        </w:rPr>
        <w:t xml:space="preserve">al </w:t>
      </w:r>
      <w:r>
        <w:rPr>
          <w:rFonts w:ascii="Calibri" w:eastAsiaTheme="minorEastAsia" w:hAnsi="Calibri" w:cstheme="minorBidi"/>
          <w:kern w:val="24"/>
          <w:sz w:val="22"/>
          <w:szCs w:val="22"/>
        </w:rPr>
        <w:t xml:space="preserve">afhaakten. Eind 2023 ontvingen de vrijwilligers een kleine eenmalige duurzaamheidsbonus, dit naast de maandelijkse </w:t>
      </w:r>
      <w:r w:rsidR="00A4179B">
        <w:rPr>
          <w:rFonts w:ascii="Calibri" w:eastAsiaTheme="minorEastAsia" w:hAnsi="Calibri" w:cstheme="minorBidi"/>
          <w:kern w:val="24"/>
          <w:sz w:val="22"/>
          <w:szCs w:val="22"/>
        </w:rPr>
        <w:t>vrijwilligers</w:t>
      </w:r>
      <w:r>
        <w:rPr>
          <w:rFonts w:ascii="Calibri" w:eastAsiaTheme="minorEastAsia" w:hAnsi="Calibri" w:cstheme="minorBidi"/>
          <w:kern w:val="24"/>
          <w:sz w:val="22"/>
          <w:szCs w:val="22"/>
        </w:rPr>
        <w:t>vergoeding. Extra vrijwilligers kwamen door actieve werving uit de tijdelijke Noodopvang in Ede</w:t>
      </w:r>
      <w:r w:rsidR="00B457AA">
        <w:rPr>
          <w:rFonts w:ascii="Calibri" w:eastAsiaTheme="minorEastAsia" w:hAnsi="Calibri" w:cstheme="minorBidi"/>
          <w:kern w:val="24"/>
          <w:sz w:val="22"/>
          <w:szCs w:val="22"/>
        </w:rPr>
        <w:t>.</w:t>
      </w:r>
      <w:r>
        <w:rPr>
          <w:rFonts w:ascii="Calibri" w:eastAsiaTheme="minorEastAsia" w:hAnsi="Calibri" w:cstheme="minorBidi"/>
          <w:kern w:val="24"/>
          <w:sz w:val="22"/>
          <w:szCs w:val="22"/>
        </w:rPr>
        <w:t xml:space="preserve"> </w:t>
      </w:r>
      <w:r w:rsidR="00B457AA">
        <w:rPr>
          <w:rFonts w:ascii="Calibri" w:eastAsiaTheme="minorEastAsia" w:hAnsi="Calibri" w:cstheme="minorBidi"/>
          <w:kern w:val="24"/>
          <w:sz w:val="22"/>
          <w:szCs w:val="22"/>
        </w:rPr>
        <w:t>G</w:t>
      </w:r>
      <w:r>
        <w:rPr>
          <w:rFonts w:ascii="Calibri" w:eastAsiaTheme="minorEastAsia" w:hAnsi="Calibri" w:cstheme="minorBidi"/>
          <w:kern w:val="24"/>
          <w:sz w:val="22"/>
          <w:szCs w:val="22"/>
        </w:rPr>
        <w:t>emiddeld waren per week 9 vluchtelingen werkzaam geweest op de textielsortering. Door een verklaring welke we bij het UWV hadden aangevraagd konden zij als vrijwilligers aan de slag</w:t>
      </w:r>
      <w:r w:rsidR="00A4179B">
        <w:rPr>
          <w:rFonts w:ascii="Calibri" w:eastAsiaTheme="minorEastAsia" w:hAnsi="Calibri" w:cstheme="minorBidi"/>
          <w:kern w:val="24"/>
          <w:sz w:val="22"/>
          <w:szCs w:val="22"/>
        </w:rPr>
        <w:t>. Inmiddels is duidelijk dat de huisvesting voor deze groep met een jaar verlengd wordt hetgeen voor SRK een mooie kans is.</w:t>
      </w:r>
    </w:p>
    <w:p w14:paraId="3D12C4B7" w14:textId="06F55D24" w:rsidR="00E1007D" w:rsidRDefault="00E1007D" w:rsidP="0093284E">
      <w:pPr>
        <w:pStyle w:val="Normaalweb"/>
        <w:spacing w:before="0" w:beforeAutospacing="0" w:after="0" w:afterAutospacing="0"/>
        <w:rPr>
          <w:rFonts w:ascii="Calibri" w:hAnsi="Calibri"/>
          <w:b/>
          <w:bCs/>
          <w:sz w:val="22"/>
          <w:szCs w:val="22"/>
        </w:rPr>
      </w:pPr>
    </w:p>
    <w:p w14:paraId="07A5D48A" w14:textId="1A08E1E6" w:rsidR="00E1007D" w:rsidRDefault="0093284E" w:rsidP="0093284E">
      <w:pPr>
        <w:pStyle w:val="Normaalweb"/>
        <w:spacing w:before="0" w:beforeAutospacing="0" w:after="0" w:afterAutospacing="0"/>
        <w:rPr>
          <w:rFonts w:ascii="Calibri" w:hAnsi="Calibri"/>
          <w:sz w:val="22"/>
          <w:szCs w:val="22"/>
        </w:rPr>
      </w:pPr>
      <w:r w:rsidRPr="00FE6192">
        <w:rPr>
          <w:rFonts w:ascii="Calibri" w:hAnsi="Calibri"/>
          <w:b/>
          <w:bCs/>
          <w:sz w:val="22"/>
          <w:szCs w:val="22"/>
        </w:rPr>
        <w:t>Onderwijs</w:t>
      </w:r>
      <w:r>
        <w:rPr>
          <w:rFonts w:ascii="Calibri" w:hAnsi="Calibri"/>
          <w:b/>
          <w:bCs/>
          <w:sz w:val="22"/>
          <w:szCs w:val="22"/>
        </w:rPr>
        <w:t xml:space="preserve">: </w:t>
      </w:r>
      <w:r w:rsidRPr="00FE6192">
        <w:rPr>
          <w:rFonts w:ascii="Calibri" w:hAnsi="Calibri"/>
          <w:sz w:val="22"/>
          <w:szCs w:val="22"/>
        </w:rPr>
        <w:t>Diverse trajecten met studenten hebben voor SRK mooie</w:t>
      </w:r>
      <w:r>
        <w:rPr>
          <w:rFonts w:ascii="Calibri" w:hAnsi="Calibri"/>
          <w:sz w:val="22"/>
          <w:szCs w:val="22"/>
        </w:rPr>
        <w:t xml:space="preserve"> producten </w:t>
      </w:r>
      <w:r w:rsidRPr="00FE6192">
        <w:rPr>
          <w:rFonts w:ascii="Calibri" w:hAnsi="Calibri"/>
          <w:sz w:val="22"/>
          <w:szCs w:val="22"/>
        </w:rPr>
        <w:t>opgeleverd</w:t>
      </w:r>
      <w:r>
        <w:rPr>
          <w:rFonts w:ascii="Calibri" w:hAnsi="Calibri"/>
          <w:sz w:val="22"/>
          <w:szCs w:val="22"/>
        </w:rPr>
        <w:t xml:space="preserve">, van onderzoeken tot </w:t>
      </w:r>
      <w:proofErr w:type="spellStart"/>
      <w:r>
        <w:rPr>
          <w:rFonts w:ascii="Calibri" w:hAnsi="Calibri"/>
          <w:sz w:val="22"/>
          <w:szCs w:val="22"/>
        </w:rPr>
        <w:t>geupcycelde</w:t>
      </w:r>
      <w:proofErr w:type="spellEnd"/>
      <w:r>
        <w:rPr>
          <w:rFonts w:ascii="Calibri" w:hAnsi="Calibri"/>
          <w:sz w:val="22"/>
          <w:szCs w:val="22"/>
        </w:rPr>
        <w:t xml:space="preserve"> producten. H</w:t>
      </w:r>
      <w:r w:rsidRPr="00FE6192">
        <w:rPr>
          <w:rFonts w:ascii="Calibri" w:hAnsi="Calibri"/>
          <w:sz w:val="22"/>
          <w:szCs w:val="22"/>
        </w:rPr>
        <w:t xml:space="preserve">ierdoor zijn jongeren bewust gemaakt </w:t>
      </w:r>
      <w:r>
        <w:rPr>
          <w:rFonts w:ascii="Calibri" w:hAnsi="Calibri"/>
          <w:sz w:val="22"/>
          <w:szCs w:val="22"/>
        </w:rPr>
        <w:t xml:space="preserve">om </w:t>
      </w:r>
      <w:r w:rsidRPr="00FE6192">
        <w:rPr>
          <w:rFonts w:ascii="Calibri" w:hAnsi="Calibri"/>
          <w:sz w:val="22"/>
          <w:szCs w:val="22"/>
        </w:rPr>
        <w:t>duurza</w:t>
      </w:r>
      <w:r>
        <w:rPr>
          <w:rFonts w:ascii="Calibri" w:hAnsi="Calibri"/>
          <w:sz w:val="22"/>
          <w:szCs w:val="22"/>
        </w:rPr>
        <w:t xml:space="preserve">mer te </w:t>
      </w:r>
      <w:r w:rsidRPr="00FE6192">
        <w:rPr>
          <w:rFonts w:ascii="Calibri" w:hAnsi="Calibri"/>
          <w:sz w:val="22"/>
          <w:szCs w:val="22"/>
        </w:rPr>
        <w:t xml:space="preserve">denken en </w:t>
      </w:r>
      <w:r>
        <w:rPr>
          <w:rFonts w:ascii="Calibri" w:hAnsi="Calibri"/>
          <w:sz w:val="22"/>
          <w:szCs w:val="22"/>
        </w:rPr>
        <w:t xml:space="preserve">na te denken over </w:t>
      </w:r>
      <w:r w:rsidRPr="00FE6192">
        <w:rPr>
          <w:rFonts w:ascii="Calibri" w:hAnsi="Calibri"/>
          <w:sz w:val="22"/>
          <w:szCs w:val="22"/>
        </w:rPr>
        <w:t>hergebruik van goederen.</w:t>
      </w:r>
    </w:p>
    <w:p w14:paraId="05D3BCF9" w14:textId="6E2BEFC2" w:rsidR="00E1007D" w:rsidRPr="00E1007D" w:rsidRDefault="00E1007D" w:rsidP="0093284E">
      <w:pPr>
        <w:pStyle w:val="Normaalweb"/>
        <w:spacing w:before="0" w:beforeAutospacing="0" w:after="0" w:afterAutospacing="0"/>
        <w:rPr>
          <w:rFonts w:ascii="Calibri" w:hAnsi="Calibri"/>
          <w:sz w:val="22"/>
          <w:szCs w:val="22"/>
        </w:rPr>
      </w:pPr>
      <w:r>
        <w:rPr>
          <w:noProof/>
        </w:rPr>
        <mc:AlternateContent>
          <mc:Choice Requires="wps">
            <w:drawing>
              <wp:anchor distT="45720" distB="45720" distL="114300" distR="114300" simplePos="0" relativeHeight="251680768" behindDoc="0" locked="0" layoutInCell="1" allowOverlap="1" wp14:anchorId="4CD4F0A1" wp14:editId="4704B934">
                <wp:simplePos x="0" y="0"/>
                <wp:positionH relativeFrom="margin">
                  <wp:align>left</wp:align>
                </wp:positionH>
                <wp:positionV relativeFrom="paragraph">
                  <wp:posOffset>313055</wp:posOffset>
                </wp:positionV>
                <wp:extent cx="5580380" cy="1208405"/>
                <wp:effectExtent l="0" t="0" r="20320" b="10795"/>
                <wp:wrapSquare wrapText="bothSides"/>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208405"/>
                        </a:xfrm>
                        <a:prstGeom prst="rect">
                          <a:avLst/>
                        </a:prstGeom>
                        <a:solidFill>
                          <a:srgbClr val="FFFFFF"/>
                        </a:solidFill>
                        <a:ln w="9525">
                          <a:solidFill>
                            <a:srgbClr val="000000"/>
                          </a:solidFill>
                          <a:miter lim="800000"/>
                          <a:headEnd/>
                          <a:tailEnd/>
                        </a:ln>
                      </wps:spPr>
                      <wps:txbx>
                        <w:txbxContent>
                          <w:p w14:paraId="6CFA7859" w14:textId="60D59A13" w:rsidR="00A46DA3" w:rsidRDefault="00A46DA3" w:rsidP="00A46DA3">
                            <w:pPr>
                              <w:pStyle w:val="Normaalweb"/>
                              <w:spacing w:before="0" w:beforeAutospacing="0" w:after="0" w:afterAutospacing="0"/>
                              <w:rPr>
                                <w:rFonts w:ascii="Calibri" w:hAnsi="Calibri"/>
                                <w:sz w:val="22"/>
                                <w:szCs w:val="22"/>
                              </w:rPr>
                            </w:pPr>
                            <w:r w:rsidRPr="00FE6192">
                              <w:rPr>
                                <w:rFonts w:ascii="Calibri" w:hAnsi="Calibri"/>
                                <w:sz w:val="22"/>
                                <w:szCs w:val="22"/>
                              </w:rPr>
                              <w:t>SRK heeft erkenning voor veel functies om jongeren op het MBO een leerbaan aan te bieden, BOL (leren en korte stage) BBL (werken/leren en 1 dag naar school) in 202</w:t>
                            </w:r>
                            <w:r w:rsidR="005616C8">
                              <w:rPr>
                                <w:rFonts w:ascii="Calibri" w:hAnsi="Calibri"/>
                                <w:sz w:val="22"/>
                                <w:szCs w:val="22"/>
                              </w:rPr>
                              <w:t xml:space="preserve">4 </w:t>
                            </w:r>
                            <w:r w:rsidRPr="00FE6192">
                              <w:rPr>
                                <w:rFonts w:ascii="Calibri" w:hAnsi="Calibri"/>
                                <w:sz w:val="22"/>
                                <w:szCs w:val="22"/>
                              </w:rPr>
                              <w:t>zullen we beide leerroutes aanbieden.</w:t>
                            </w:r>
                          </w:p>
                          <w:p w14:paraId="7D1A51AC" w14:textId="77777777" w:rsidR="005616C8" w:rsidRDefault="005616C8" w:rsidP="00A46DA3">
                            <w:pPr>
                              <w:pStyle w:val="Normaalweb"/>
                              <w:spacing w:before="0" w:beforeAutospacing="0" w:after="0" w:afterAutospacing="0"/>
                              <w:rPr>
                                <w:rFonts w:ascii="Calibri" w:hAnsi="Calibri"/>
                                <w:sz w:val="22"/>
                                <w:szCs w:val="22"/>
                              </w:rPr>
                            </w:pPr>
                          </w:p>
                          <w:p w14:paraId="5FE7CE2A" w14:textId="1F4102A7" w:rsidR="00A46DA3" w:rsidRPr="00FE6192" w:rsidRDefault="00A46DA3" w:rsidP="00A46DA3">
                            <w:pPr>
                              <w:pStyle w:val="Normaalweb"/>
                              <w:spacing w:before="0" w:beforeAutospacing="0" w:after="0" w:afterAutospacing="0"/>
                              <w:rPr>
                                <w:rFonts w:ascii="Calibri" w:hAnsi="Calibri"/>
                                <w:sz w:val="22"/>
                                <w:szCs w:val="22"/>
                              </w:rPr>
                            </w:pPr>
                            <w:r w:rsidRPr="00FE6192">
                              <w:rPr>
                                <w:rFonts w:ascii="Calibri" w:hAnsi="Calibri"/>
                                <w:sz w:val="22"/>
                                <w:szCs w:val="22"/>
                              </w:rPr>
                              <w:t xml:space="preserve">Voor praktijkonderwijs </w:t>
                            </w:r>
                            <w:r w:rsidR="00320452">
                              <w:rPr>
                                <w:rFonts w:ascii="Calibri" w:hAnsi="Calibri"/>
                                <w:sz w:val="22"/>
                                <w:szCs w:val="22"/>
                              </w:rPr>
                              <w:t>H</w:t>
                            </w:r>
                            <w:r w:rsidRPr="00FE6192">
                              <w:rPr>
                                <w:rFonts w:ascii="Calibri" w:hAnsi="Calibri"/>
                                <w:sz w:val="22"/>
                                <w:szCs w:val="22"/>
                              </w:rPr>
                              <w:t>et Streek, Pantarijn en Het Perron zijn we een ideale plek voor stageopdrachten en actieve stages.</w:t>
                            </w:r>
                          </w:p>
                          <w:p w14:paraId="08FB8F5E" w14:textId="2B620801" w:rsidR="00A46DA3" w:rsidRDefault="00A46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4F0A1" id="_x0000_t202" coordsize="21600,21600" o:spt="202" path="m,l,21600r21600,l21600,xe">
                <v:stroke joinstyle="miter"/>
                <v:path gradientshapeok="t" o:connecttype="rect"/>
              </v:shapetype>
              <v:shape id="Tekstvak 23" o:spid="_x0000_s1026" type="#_x0000_t202" style="position:absolute;margin-left:0;margin-top:24.65pt;width:439.4pt;height:95.1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">
                <v:textbox>
                  <w:txbxContent>
                    <w:p w14:paraId="6CFA7859" w14:textId="60D59A13" w:rsidR="00A46DA3" w:rsidRDefault="00A46DA3" w:rsidP="00A46DA3">
                      <w:pPr>
                        <w:pStyle w:val="Normaalweb"/>
                        <w:spacing w:before="0" w:beforeAutospacing="0" w:after="0" w:afterAutospacing="0"/>
                        <w:rPr>
                          <w:rFonts w:ascii="Calibri" w:hAnsi="Calibri"/>
                          <w:sz w:val="22"/>
                          <w:szCs w:val="22"/>
                        </w:rPr>
                      </w:pPr>
                      <w:r w:rsidRPr="00FE6192">
                        <w:rPr>
                          <w:rFonts w:ascii="Calibri" w:hAnsi="Calibri"/>
                          <w:sz w:val="22"/>
                          <w:szCs w:val="22"/>
                        </w:rPr>
                        <w:t>SRK heeft erkenning voor veel functies om jongeren op het MBO een leerbaan aan te bieden, BOL (leren en korte stage) BBL (werken/leren en 1 dag naar school) in 202</w:t>
                      </w:r>
                      <w:r w:rsidR="005616C8">
                        <w:rPr>
                          <w:rFonts w:ascii="Calibri" w:hAnsi="Calibri"/>
                          <w:sz w:val="22"/>
                          <w:szCs w:val="22"/>
                        </w:rPr>
                        <w:t xml:space="preserve">4 </w:t>
                      </w:r>
                      <w:r w:rsidRPr="00FE6192">
                        <w:rPr>
                          <w:rFonts w:ascii="Calibri" w:hAnsi="Calibri"/>
                          <w:sz w:val="22"/>
                          <w:szCs w:val="22"/>
                        </w:rPr>
                        <w:t>zullen we beide leerroutes aanbieden.</w:t>
                      </w:r>
                    </w:p>
                    <w:p w14:paraId="7D1A51AC" w14:textId="77777777" w:rsidR="005616C8" w:rsidRDefault="005616C8" w:rsidP="00A46DA3">
                      <w:pPr>
                        <w:pStyle w:val="Normaalweb"/>
                        <w:spacing w:before="0" w:beforeAutospacing="0" w:after="0" w:afterAutospacing="0"/>
                        <w:rPr>
                          <w:rFonts w:ascii="Calibri" w:hAnsi="Calibri"/>
                          <w:sz w:val="22"/>
                          <w:szCs w:val="22"/>
                        </w:rPr>
                      </w:pPr>
                    </w:p>
                    <w:p w14:paraId="5FE7CE2A" w14:textId="1F4102A7" w:rsidR="00A46DA3" w:rsidRPr="00FE6192" w:rsidRDefault="00A46DA3" w:rsidP="00A46DA3">
                      <w:pPr>
                        <w:pStyle w:val="Normaalweb"/>
                        <w:spacing w:before="0" w:beforeAutospacing="0" w:after="0" w:afterAutospacing="0"/>
                        <w:rPr>
                          <w:rFonts w:ascii="Calibri" w:hAnsi="Calibri"/>
                          <w:sz w:val="22"/>
                          <w:szCs w:val="22"/>
                        </w:rPr>
                      </w:pPr>
                      <w:r w:rsidRPr="00FE6192">
                        <w:rPr>
                          <w:rFonts w:ascii="Calibri" w:hAnsi="Calibri"/>
                          <w:sz w:val="22"/>
                          <w:szCs w:val="22"/>
                        </w:rPr>
                        <w:t xml:space="preserve">Voor praktijkonderwijs </w:t>
                      </w:r>
                      <w:r w:rsidR="00320452">
                        <w:rPr>
                          <w:rFonts w:ascii="Calibri" w:hAnsi="Calibri"/>
                          <w:sz w:val="22"/>
                          <w:szCs w:val="22"/>
                        </w:rPr>
                        <w:t>H</w:t>
                      </w:r>
                      <w:r w:rsidRPr="00FE6192">
                        <w:rPr>
                          <w:rFonts w:ascii="Calibri" w:hAnsi="Calibri"/>
                          <w:sz w:val="22"/>
                          <w:szCs w:val="22"/>
                        </w:rPr>
                        <w:t>et Streek, Pantarijn en Het Perron zijn we een ideale plek voor stageopdrachten en actieve stages.</w:t>
                      </w:r>
                    </w:p>
                    <w:p w14:paraId="08FB8F5E" w14:textId="2B620801" w:rsidR="00A46DA3" w:rsidRDefault="00A46DA3"/>
                  </w:txbxContent>
                </v:textbox>
                <w10:wrap type="square" anchorx="margin"/>
              </v:shape>
            </w:pict>
          </mc:Fallback>
        </mc:AlternateContent>
      </w:r>
    </w:p>
    <w:p w14:paraId="5EA3297F" w14:textId="168A25EB" w:rsidR="0093284E" w:rsidRDefault="0093284E" w:rsidP="0093284E">
      <w:pPr>
        <w:pStyle w:val="Normaalweb"/>
        <w:spacing w:before="0" w:beforeAutospacing="0" w:after="0" w:afterAutospacing="0"/>
        <w:rPr>
          <w:rFonts w:ascii="Calibri" w:eastAsiaTheme="minorEastAsia" w:hAnsi="Calibri" w:cstheme="minorBidi"/>
          <w:kern w:val="24"/>
          <w:sz w:val="22"/>
          <w:szCs w:val="22"/>
        </w:rPr>
      </w:pPr>
    </w:p>
    <w:p w14:paraId="0C63CC8E" w14:textId="70363242" w:rsidR="001600C2" w:rsidRPr="00C72239" w:rsidRDefault="001600C2" w:rsidP="001600C2">
      <w:pPr>
        <w:pStyle w:val="Normaalweb"/>
        <w:spacing w:before="0" w:beforeAutospacing="0" w:after="0" w:afterAutospacing="0"/>
        <w:rPr>
          <w:rFonts w:ascii="Calibri" w:eastAsiaTheme="minorEastAsia" w:hAnsi="Calibri" w:cstheme="minorBidi"/>
          <w:kern w:val="24"/>
          <w:sz w:val="22"/>
          <w:szCs w:val="22"/>
        </w:rPr>
      </w:pPr>
      <w:r w:rsidRPr="00FE6192">
        <w:rPr>
          <w:rFonts w:ascii="Calibri" w:eastAsiaTheme="minorEastAsia" w:hAnsi="Calibri" w:cstheme="minorBidi"/>
          <w:b/>
          <w:bCs/>
          <w:kern w:val="24"/>
          <w:sz w:val="22"/>
          <w:szCs w:val="22"/>
        </w:rPr>
        <w:t>Samenwerking GGZ instellingen</w:t>
      </w:r>
    </w:p>
    <w:p w14:paraId="7E6A31DC" w14:textId="6BF5642D" w:rsidR="00722009" w:rsidRDefault="00C72239" w:rsidP="001600C2">
      <w:pPr>
        <w:pStyle w:val="Normaalweb"/>
        <w:spacing w:before="0" w:beforeAutospacing="0" w:after="0" w:afterAutospacing="0"/>
        <w:rPr>
          <w:rFonts w:ascii="Calibri" w:eastAsiaTheme="minorEastAsia" w:hAnsi="Calibri" w:cstheme="minorBidi"/>
          <w:kern w:val="24"/>
          <w:sz w:val="22"/>
          <w:szCs w:val="22"/>
        </w:rPr>
      </w:pPr>
      <w:r>
        <w:rPr>
          <w:noProof/>
        </w:rPr>
        <mc:AlternateContent>
          <mc:Choice Requires="wps">
            <w:drawing>
              <wp:anchor distT="45720" distB="45720" distL="114300" distR="114300" simplePos="0" relativeHeight="251670528" behindDoc="0" locked="0" layoutInCell="1" allowOverlap="1" wp14:anchorId="0CCA15E7" wp14:editId="459C4EC2">
                <wp:simplePos x="0" y="0"/>
                <wp:positionH relativeFrom="page">
                  <wp:posOffset>940719</wp:posOffset>
                </wp:positionH>
                <wp:positionV relativeFrom="paragraph">
                  <wp:posOffset>2170780</wp:posOffset>
                </wp:positionV>
                <wp:extent cx="5638800" cy="1295400"/>
                <wp:effectExtent l="0" t="0" r="19050" b="1905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295400"/>
                        </a:xfrm>
                        <a:prstGeom prst="rect">
                          <a:avLst/>
                        </a:prstGeom>
                        <a:solidFill>
                          <a:srgbClr val="FFFFFF"/>
                        </a:solidFill>
                        <a:ln w="9525">
                          <a:solidFill>
                            <a:srgbClr val="000000"/>
                          </a:solidFill>
                          <a:miter lim="800000"/>
                          <a:headEnd/>
                          <a:tailEnd/>
                        </a:ln>
                      </wps:spPr>
                      <wps:txbx>
                        <w:txbxContent>
                          <w:p w14:paraId="66056695" w14:textId="710572B7" w:rsidR="005F45B7" w:rsidRDefault="005F45B7" w:rsidP="005F45B7">
                            <w:pPr>
                              <w:rPr>
                                <w:rFonts w:eastAsiaTheme="minorHAnsi" w:cstheme="minorBidi"/>
                                <w:i/>
                                <w:iCs/>
                                <w:sz w:val="22"/>
                                <w:szCs w:val="22"/>
                                <w:lang w:eastAsia="en-US"/>
                              </w:rPr>
                            </w:pPr>
                            <w:r w:rsidRPr="00FE6192">
                              <w:rPr>
                                <w:rFonts w:eastAsiaTheme="minorHAnsi" w:cstheme="minorBidi"/>
                                <w:i/>
                                <w:iCs/>
                                <w:sz w:val="22"/>
                                <w:szCs w:val="22"/>
                                <w:lang w:eastAsia="en-US"/>
                              </w:rPr>
                              <w:t>P&amp;O functionaris</w:t>
                            </w:r>
                          </w:p>
                          <w:p w14:paraId="4832360D" w14:textId="74396C7B" w:rsidR="000144C3" w:rsidRDefault="00B91A72" w:rsidP="005F45B7">
                            <w:pPr>
                              <w:rPr>
                                <w:rFonts w:eastAsiaTheme="minorHAnsi" w:cstheme="minorBidi"/>
                                <w:sz w:val="22"/>
                                <w:szCs w:val="22"/>
                                <w:lang w:eastAsia="en-US"/>
                              </w:rPr>
                            </w:pPr>
                            <w:r>
                              <w:rPr>
                                <w:rFonts w:eastAsiaTheme="minorHAnsi" w:cstheme="minorBidi"/>
                                <w:sz w:val="22"/>
                                <w:szCs w:val="22"/>
                                <w:lang w:eastAsia="en-US"/>
                              </w:rPr>
                              <w:t xml:space="preserve">Door het behalen van de PSO 30+ certificaat zijn we een organisatie waar echt “iedereen er toe doet”. Dat zit in het DNA van </w:t>
                            </w:r>
                            <w:r w:rsidR="00BD5C98">
                              <w:rPr>
                                <w:rFonts w:eastAsiaTheme="minorHAnsi" w:cstheme="minorBidi"/>
                                <w:sz w:val="22"/>
                                <w:szCs w:val="22"/>
                                <w:lang w:eastAsia="en-US"/>
                              </w:rPr>
                              <w:t>SRK</w:t>
                            </w:r>
                            <w:r>
                              <w:rPr>
                                <w:rFonts w:eastAsiaTheme="minorHAnsi" w:cstheme="minorBidi"/>
                                <w:sz w:val="22"/>
                                <w:szCs w:val="22"/>
                                <w:lang w:eastAsia="en-US"/>
                              </w:rPr>
                              <w:t>. Hier zijn we heel trots op!</w:t>
                            </w:r>
                          </w:p>
                          <w:p w14:paraId="576C92E8" w14:textId="77777777" w:rsidR="00BD5C98" w:rsidRDefault="00BD5C98" w:rsidP="005F45B7">
                            <w:pPr>
                              <w:rPr>
                                <w:rFonts w:eastAsiaTheme="minorHAnsi" w:cstheme="minorBidi"/>
                                <w:sz w:val="22"/>
                                <w:szCs w:val="22"/>
                                <w:lang w:eastAsia="en-US"/>
                              </w:rPr>
                            </w:pPr>
                          </w:p>
                          <w:p w14:paraId="48251010" w14:textId="06EBA55F" w:rsidR="00BD5C98" w:rsidRPr="00B91A72" w:rsidRDefault="00BD5C98" w:rsidP="005F45B7">
                            <w:pPr>
                              <w:rPr>
                                <w:rFonts w:eastAsiaTheme="minorHAnsi" w:cstheme="minorBidi"/>
                                <w:sz w:val="22"/>
                                <w:szCs w:val="22"/>
                                <w:lang w:eastAsia="en-US"/>
                              </w:rPr>
                            </w:pPr>
                            <w:r>
                              <w:rPr>
                                <w:rFonts w:eastAsiaTheme="minorHAnsi" w:cstheme="minorBidi"/>
                                <w:sz w:val="22"/>
                                <w:szCs w:val="22"/>
                                <w:lang w:eastAsia="en-US"/>
                              </w:rPr>
                              <w:t>Alle vacatures waren eind 2023 succesvol ingevuld en nieuwe doelgroepen zijn onderdeel van onze collega’s geworden.</w:t>
                            </w:r>
                          </w:p>
                          <w:p w14:paraId="6F7E5581" w14:textId="43EB8069" w:rsidR="005F45B7" w:rsidRDefault="005F45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15E7" id="Tekstvak 22" o:spid="_x0000_s1027" type="#_x0000_t202" style="position:absolute;margin-left:74.05pt;margin-top:170.95pt;width:444pt;height:10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aEg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">
                <v:textbox>
                  <w:txbxContent>
                    <w:p w14:paraId="66056695" w14:textId="710572B7" w:rsidR="005F45B7" w:rsidRDefault="005F45B7" w:rsidP="005F45B7">
                      <w:pPr>
                        <w:rPr>
                          <w:rFonts w:eastAsiaTheme="minorHAnsi" w:cstheme="minorBidi"/>
                          <w:i/>
                          <w:iCs/>
                          <w:sz w:val="22"/>
                          <w:szCs w:val="22"/>
                          <w:lang w:eastAsia="en-US"/>
                        </w:rPr>
                      </w:pPr>
                      <w:r w:rsidRPr="00FE6192">
                        <w:rPr>
                          <w:rFonts w:eastAsiaTheme="minorHAnsi" w:cstheme="minorBidi"/>
                          <w:i/>
                          <w:iCs/>
                          <w:sz w:val="22"/>
                          <w:szCs w:val="22"/>
                          <w:lang w:eastAsia="en-US"/>
                        </w:rPr>
                        <w:t>P&amp;O functionaris</w:t>
                      </w:r>
                    </w:p>
                    <w:p w14:paraId="4832360D" w14:textId="74396C7B" w:rsidR="000144C3" w:rsidRDefault="00B91A72" w:rsidP="005F45B7">
                      <w:pPr>
                        <w:rPr>
                          <w:rFonts w:eastAsiaTheme="minorHAnsi" w:cstheme="minorBidi"/>
                          <w:sz w:val="22"/>
                          <w:szCs w:val="22"/>
                          <w:lang w:eastAsia="en-US"/>
                        </w:rPr>
                      </w:pPr>
                      <w:r>
                        <w:rPr>
                          <w:rFonts w:eastAsiaTheme="minorHAnsi" w:cstheme="minorBidi"/>
                          <w:sz w:val="22"/>
                          <w:szCs w:val="22"/>
                          <w:lang w:eastAsia="en-US"/>
                        </w:rPr>
                        <w:t xml:space="preserve">Door het behalen van de PSO 30+ certificaat zijn we een organisatie waar echt “iedereen er toe doet”. Dat zit in het DNA van </w:t>
                      </w:r>
                      <w:r w:rsidR="00BD5C98">
                        <w:rPr>
                          <w:rFonts w:eastAsiaTheme="minorHAnsi" w:cstheme="minorBidi"/>
                          <w:sz w:val="22"/>
                          <w:szCs w:val="22"/>
                          <w:lang w:eastAsia="en-US"/>
                        </w:rPr>
                        <w:t>SRK</w:t>
                      </w:r>
                      <w:r>
                        <w:rPr>
                          <w:rFonts w:eastAsiaTheme="minorHAnsi" w:cstheme="minorBidi"/>
                          <w:sz w:val="22"/>
                          <w:szCs w:val="22"/>
                          <w:lang w:eastAsia="en-US"/>
                        </w:rPr>
                        <w:t>. Hier zijn we heel trots op!</w:t>
                      </w:r>
                    </w:p>
                    <w:p w14:paraId="576C92E8" w14:textId="77777777" w:rsidR="00BD5C98" w:rsidRDefault="00BD5C98" w:rsidP="005F45B7">
                      <w:pPr>
                        <w:rPr>
                          <w:rFonts w:eastAsiaTheme="minorHAnsi" w:cstheme="minorBidi"/>
                          <w:sz w:val="22"/>
                          <w:szCs w:val="22"/>
                          <w:lang w:eastAsia="en-US"/>
                        </w:rPr>
                      </w:pPr>
                    </w:p>
                    <w:p w14:paraId="48251010" w14:textId="06EBA55F" w:rsidR="00BD5C98" w:rsidRPr="00B91A72" w:rsidRDefault="00BD5C98" w:rsidP="005F45B7">
                      <w:pPr>
                        <w:rPr>
                          <w:rFonts w:eastAsiaTheme="minorHAnsi" w:cstheme="minorBidi"/>
                          <w:sz w:val="22"/>
                          <w:szCs w:val="22"/>
                          <w:lang w:eastAsia="en-US"/>
                        </w:rPr>
                      </w:pPr>
                      <w:r>
                        <w:rPr>
                          <w:rFonts w:eastAsiaTheme="minorHAnsi" w:cstheme="minorBidi"/>
                          <w:sz w:val="22"/>
                          <w:szCs w:val="22"/>
                          <w:lang w:eastAsia="en-US"/>
                        </w:rPr>
                        <w:t>Alle vacatures waren eind 2023 succesvol ingevuld en nieuwe doelgroepen zijn onderdeel van onze collega’s geworden.</w:t>
                      </w:r>
                    </w:p>
                    <w:p w14:paraId="6F7E5581" w14:textId="43EB8069" w:rsidR="005F45B7" w:rsidRDefault="005F45B7"/>
                  </w:txbxContent>
                </v:textbox>
                <w10:wrap type="square" anchorx="page"/>
              </v:shape>
            </w:pict>
          </mc:Fallback>
        </mc:AlternateContent>
      </w:r>
      <w:r w:rsidR="00E7276A">
        <w:rPr>
          <w:rFonts w:ascii="Calibri" w:eastAsiaTheme="minorEastAsia" w:hAnsi="Calibri" w:cstheme="minorBidi"/>
          <w:kern w:val="24"/>
          <w:sz w:val="22"/>
          <w:szCs w:val="22"/>
        </w:rPr>
        <w:t>Er is inmiddels een duurzame s</w:t>
      </w:r>
      <w:r w:rsidR="001600C2">
        <w:rPr>
          <w:rFonts w:ascii="Calibri" w:eastAsiaTheme="minorEastAsia" w:hAnsi="Calibri" w:cstheme="minorBidi"/>
          <w:kern w:val="24"/>
          <w:sz w:val="22"/>
          <w:szCs w:val="22"/>
        </w:rPr>
        <w:t xml:space="preserve">amenwerking </w:t>
      </w:r>
      <w:r w:rsidR="00E7276A">
        <w:rPr>
          <w:rFonts w:ascii="Calibri" w:eastAsiaTheme="minorEastAsia" w:hAnsi="Calibri" w:cstheme="minorBidi"/>
          <w:kern w:val="24"/>
          <w:sz w:val="22"/>
          <w:szCs w:val="22"/>
        </w:rPr>
        <w:t xml:space="preserve">georganiseerd </w:t>
      </w:r>
      <w:r w:rsidR="005F04DC">
        <w:rPr>
          <w:rFonts w:ascii="Calibri" w:eastAsiaTheme="minorEastAsia" w:hAnsi="Calibri" w:cstheme="minorBidi"/>
          <w:kern w:val="24"/>
          <w:sz w:val="22"/>
          <w:szCs w:val="22"/>
        </w:rPr>
        <w:t xml:space="preserve">met verschillende organisaties voor </w:t>
      </w:r>
      <w:r w:rsidR="00210B5A">
        <w:rPr>
          <w:rFonts w:ascii="Calibri" w:eastAsiaTheme="minorEastAsia" w:hAnsi="Calibri" w:cstheme="minorBidi"/>
          <w:kern w:val="24"/>
          <w:sz w:val="22"/>
          <w:szCs w:val="22"/>
        </w:rPr>
        <w:t>dagbesteding</w:t>
      </w:r>
      <w:r w:rsidR="00E7276A">
        <w:rPr>
          <w:rFonts w:ascii="Calibri" w:eastAsiaTheme="minorEastAsia" w:hAnsi="Calibri" w:cstheme="minorBidi"/>
          <w:kern w:val="24"/>
          <w:sz w:val="22"/>
          <w:szCs w:val="22"/>
        </w:rPr>
        <w:t xml:space="preserve">: </w:t>
      </w:r>
      <w:r w:rsidR="001600C2" w:rsidRPr="00FE6192">
        <w:rPr>
          <w:rFonts w:ascii="Calibri" w:eastAsiaTheme="minorEastAsia" w:hAnsi="Calibri" w:cstheme="minorBidi"/>
          <w:kern w:val="24"/>
          <w:sz w:val="22"/>
          <w:szCs w:val="22"/>
        </w:rPr>
        <w:t xml:space="preserve">Toermalijn Bennekom,  </w:t>
      </w:r>
      <w:r w:rsidR="00E7276A">
        <w:rPr>
          <w:rFonts w:ascii="Calibri" w:eastAsiaTheme="minorEastAsia" w:hAnsi="Calibri" w:cstheme="minorBidi"/>
          <w:kern w:val="24"/>
          <w:sz w:val="22"/>
          <w:szCs w:val="22"/>
        </w:rPr>
        <w:t>’</w:t>
      </w:r>
      <w:r w:rsidR="001600C2" w:rsidRPr="00FE6192">
        <w:rPr>
          <w:rFonts w:ascii="Calibri" w:eastAsiaTheme="minorEastAsia" w:hAnsi="Calibri" w:cstheme="minorBidi"/>
          <w:kern w:val="24"/>
          <w:sz w:val="22"/>
          <w:szCs w:val="22"/>
        </w:rPr>
        <w:t xml:space="preserve">s </w:t>
      </w:r>
      <w:proofErr w:type="spellStart"/>
      <w:r w:rsidR="001600C2" w:rsidRPr="00FE6192">
        <w:rPr>
          <w:rFonts w:ascii="Calibri" w:eastAsiaTheme="minorEastAsia" w:hAnsi="Calibri" w:cstheme="minorBidi"/>
          <w:kern w:val="24"/>
          <w:sz w:val="22"/>
          <w:szCs w:val="22"/>
        </w:rPr>
        <w:t>Heerenlo</w:t>
      </w:r>
      <w:r w:rsidR="00E7276A">
        <w:rPr>
          <w:rFonts w:ascii="Calibri" w:eastAsiaTheme="minorEastAsia" w:hAnsi="Calibri" w:cstheme="minorBidi"/>
          <w:kern w:val="24"/>
          <w:sz w:val="22"/>
          <w:szCs w:val="22"/>
        </w:rPr>
        <w:t>o</w:t>
      </w:r>
      <w:proofErr w:type="spellEnd"/>
      <w:r w:rsidR="00E7276A">
        <w:rPr>
          <w:rFonts w:ascii="Calibri" w:eastAsiaTheme="minorEastAsia" w:hAnsi="Calibri" w:cstheme="minorBidi"/>
          <w:kern w:val="24"/>
          <w:sz w:val="22"/>
          <w:szCs w:val="22"/>
        </w:rPr>
        <w:t xml:space="preserve">, </w:t>
      </w:r>
      <w:proofErr w:type="spellStart"/>
      <w:r w:rsidR="001600C2" w:rsidRPr="00FE6192">
        <w:rPr>
          <w:rFonts w:ascii="Calibri" w:eastAsiaTheme="minorEastAsia" w:hAnsi="Calibri" w:cstheme="minorBidi"/>
          <w:kern w:val="24"/>
          <w:sz w:val="22"/>
          <w:szCs w:val="22"/>
        </w:rPr>
        <w:t>Reinaerde</w:t>
      </w:r>
      <w:proofErr w:type="spellEnd"/>
      <w:r w:rsidR="00E7276A">
        <w:rPr>
          <w:rFonts w:ascii="Calibri" w:eastAsiaTheme="minorEastAsia" w:hAnsi="Calibri" w:cstheme="minorBidi"/>
          <w:kern w:val="24"/>
          <w:sz w:val="22"/>
          <w:szCs w:val="22"/>
        </w:rPr>
        <w:t xml:space="preserve"> en</w:t>
      </w:r>
      <w:r w:rsidR="001600C2" w:rsidRPr="00FE6192">
        <w:rPr>
          <w:rFonts w:ascii="Calibri" w:eastAsiaTheme="minorEastAsia" w:hAnsi="Calibri" w:cstheme="minorBidi"/>
          <w:kern w:val="24"/>
          <w:sz w:val="22"/>
          <w:szCs w:val="22"/>
        </w:rPr>
        <w:t xml:space="preserve"> </w:t>
      </w:r>
      <w:proofErr w:type="spellStart"/>
      <w:r w:rsidR="001600C2" w:rsidRPr="00FE6192">
        <w:rPr>
          <w:rFonts w:ascii="Calibri" w:eastAsiaTheme="minorEastAsia" w:hAnsi="Calibri" w:cstheme="minorBidi"/>
          <w:kern w:val="24"/>
          <w:sz w:val="22"/>
          <w:szCs w:val="22"/>
        </w:rPr>
        <w:t>Siza</w:t>
      </w:r>
      <w:proofErr w:type="spellEnd"/>
      <w:r w:rsidR="00E7276A">
        <w:rPr>
          <w:rFonts w:ascii="Calibri" w:eastAsiaTheme="minorEastAsia" w:hAnsi="Calibri" w:cstheme="minorBidi"/>
          <w:kern w:val="24"/>
          <w:sz w:val="22"/>
          <w:szCs w:val="22"/>
        </w:rPr>
        <w:t xml:space="preserve">. In 2023 werd actief gestart met Zideris uit Veenendaal zij hebben enkele maanden </w:t>
      </w:r>
      <w:r w:rsidR="005F04DC">
        <w:rPr>
          <w:rFonts w:ascii="Calibri" w:eastAsiaTheme="minorEastAsia" w:hAnsi="Calibri" w:cstheme="minorBidi"/>
          <w:kern w:val="24"/>
          <w:sz w:val="22"/>
          <w:szCs w:val="22"/>
        </w:rPr>
        <w:t>in Ede</w:t>
      </w:r>
      <w:r w:rsidR="00E7276A">
        <w:rPr>
          <w:rFonts w:ascii="Calibri" w:eastAsiaTheme="minorEastAsia" w:hAnsi="Calibri" w:cstheme="minorBidi"/>
          <w:kern w:val="24"/>
          <w:sz w:val="22"/>
          <w:szCs w:val="22"/>
        </w:rPr>
        <w:t xml:space="preserve"> werkzaamheden verricht tijdens de verbouwing van hun werklocatie.</w:t>
      </w:r>
      <w:r w:rsidR="00BD5C98">
        <w:rPr>
          <w:rFonts w:ascii="Calibri" w:eastAsiaTheme="minorEastAsia" w:hAnsi="Calibri" w:cstheme="minorBidi"/>
          <w:kern w:val="24"/>
          <w:sz w:val="22"/>
          <w:szCs w:val="22"/>
        </w:rPr>
        <w:t xml:space="preserve"> Zie aantallen hier</w:t>
      </w:r>
      <w:r w:rsidR="005F04DC">
        <w:rPr>
          <w:rFonts w:ascii="Calibri" w:eastAsiaTheme="minorEastAsia" w:hAnsi="Calibri" w:cstheme="minorBidi"/>
          <w:kern w:val="24"/>
          <w:sz w:val="22"/>
          <w:szCs w:val="22"/>
        </w:rPr>
        <w:t>onder</w:t>
      </w:r>
      <w:r w:rsidR="00BD5C98">
        <w:rPr>
          <w:rFonts w:ascii="Calibri" w:eastAsiaTheme="minorEastAsia" w:hAnsi="Calibri" w:cstheme="minorBidi"/>
          <w:kern w:val="24"/>
          <w:sz w:val="22"/>
          <w:szCs w:val="22"/>
        </w:rPr>
        <w:t>.</w:t>
      </w:r>
    </w:p>
    <w:p w14:paraId="5199B35D" w14:textId="7ACD7467" w:rsidR="0093284E" w:rsidRDefault="0093284E" w:rsidP="001600C2">
      <w:pPr>
        <w:pStyle w:val="Normaalweb"/>
        <w:spacing w:before="0" w:beforeAutospacing="0" w:after="0" w:afterAutospacing="0"/>
        <w:rPr>
          <w:rFonts w:ascii="Calibri" w:eastAsiaTheme="minorEastAsia" w:hAnsi="Calibri" w:cstheme="minorBidi"/>
          <w:kern w:val="24"/>
          <w:sz w:val="22"/>
          <w:szCs w:val="22"/>
        </w:rPr>
      </w:pPr>
    </w:p>
    <w:tbl>
      <w:tblPr>
        <w:tblStyle w:val="Tabelraster"/>
        <w:tblpPr w:leftFromText="141" w:rightFromText="141" w:vertAnchor="page" w:horzAnchor="margin" w:tblpY="11436"/>
        <w:tblW w:w="8784" w:type="dxa"/>
        <w:tblLook w:val="04A0" w:firstRow="1" w:lastRow="0" w:firstColumn="1" w:lastColumn="0" w:noHBand="0" w:noVBand="1"/>
      </w:tblPr>
      <w:tblGrid>
        <w:gridCol w:w="5949"/>
        <w:gridCol w:w="2835"/>
      </w:tblGrid>
      <w:tr w:rsidR="00C72239" w14:paraId="023AA7B1" w14:textId="77777777" w:rsidTr="005F04DC">
        <w:trPr>
          <w:trHeight w:val="1125"/>
        </w:trPr>
        <w:tc>
          <w:tcPr>
            <w:tcW w:w="5949" w:type="dxa"/>
          </w:tcPr>
          <w:p w14:paraId="6707BF50" w14:textId="77777777" w:rsidR="005F04DC" w:rsidRDefault="00C72239" w:rsidP="005F04DC">
            <w:pPr>
              <w:rPr>
                <w:color w:val="auto"/>
                <w:sz w:val="22"/>
                <w:szCs w:val="22"/>
              </w:rPr>
            </w:pPr>
            <w:r w:rsidRPr="008A400E">
              <w:rPr>
                <w:color w:val="auto"/>
                <w:sz w:val="22"/>
                <w:szCs w:val="22"/>
              </w:rPr>
              <w:t xml:space="preserve">Medewerkers van </w:t>
            </w:r>
            <w:r w:rsidRPr="008A400E">
              <w:rPr>
                <w:b/>
                <w:bCs/>
                <w:color w:val="auto"/>
                <w:sz w:val="22"/>
                <w:szCs w:val="22"/>
              </w:rPr>
              <w:t>GGZ instellingen</w:t>
            </w:r>
            <w:r w:rsidRPr="008A400E">
              <w:rPr>
                <w:color w:val="auto"/>
                <w:sz w:val="22"/>
                <w:szCs w:val="22"/>
              </w:rPr>
              <w:t xml:space="preserve"> </w:t>
            </w:r>
          </w:p>
          <w:p w14:paraId="2C519389" w14:textId="77777777" w:rsidR="005F04DC" w:rsidRDefault="005F04DC" w:rsidP="005F04DC">
            <w:pPr>
              <w:rPr>
                <w:i/>
                <w:iCs/>
                <w:color w:val="auto"/>
                <w:sz w:val="22"/>
                <w:szCs w:val="22"/>
              </w:rPr>
            </w:pPr>
            <w:r w:rsidRPr="008A400E">
              <w:rPr>
                <w:color w:val="auto"/>
                <w:sz w:val="22"/>
                <w:szCs w:val="22"/>
              </w:rPr>
              <w:t>Demontage en sorteerwerkzaamheden</w:t>
            </w:r>
            <w:r w:rsidRPr="005F04DC">
              <w:rPr>
                <w:i/>
                <w:iCs/>
                <w:color w:val="auto"/>
                <w:sz w:val="22"/>
                <w:szCs w:val="22"/>
              </w:rPr>
              <w:t xml:space="preserve"> </w:t>
            </w:r>
          </w:p>
          <w:p w14:paraId="7157C8E5" w14:textId="01A51824" w:rsidR="00C72239" w:rsidRPr="008A400E" w:rsidRDefault="005F04DC" w:rsidP="005F04DC">
            <w:pPr>
              <w:rPr>
                <w:color w:val="auto"/>
                <w:sz w:val="22"/>
                <w:szCs w:val="22"/>
              </w:rPr>
            </w:pPr>
            <w:r w:rsidRPr="005F04DC">
              <w:rPr>
                <w:i/>
                <w:iCs/>
                <w:color w:val="auto"/>
                <w:sz w:val="22"/>
                <w:szCs w:val="22"/>
              </w:rPr>
              <w:t>I</w:t>
            </w:r>
            <w:r w:rsidR="00C72239" w:rsidRPr="005F04DC">
              <w:rPr>
                <w:i/>
                <w:iCs/>
                <w:color w:val="auto"/>
                <w:sz w:val="22"/>
                <w:szCs w:val="22"/>
              </w:rPr>
              <w:t>ntern</w:t>
            </w:r>
            <w:r>
              <w:rPr>
                <w:i/>
                <w:iCs/>
                <w:color w:val="auto"/>
                <w:sz w:val="22"/>
                <w:szCs w:val="22"/>
              </w:rPr>
              <w:t>;</w:t>
            </w:r>
            <w:r w:rsidR="00C72239" w:rsidRPr="008A400E">
              <w:rPr>
                <w:color w:val="auto"/>
                <w:sz w:val="22"/>
                <w:szCs w:val="22"/>
              </w:rPr>
              <w:t xml:space="preserve"> </w:t>
            </w:r>
            <w:proofErr w:type="spellStart"/>
            <w:r w:rsidR="00C72239" w:rsidRPr="008A400E">
              <w:rPr>
                <w:color w:val="auto"/>
                <w:sz w:val="22"/>
                <w:szCs w:val="22"/>
              </w:rPr>
              <w:t>Reijnaerde</w:t>
            </w:r>
            <w:proofErr w:type="spellEnd"/>
            <w:r w:rsidR="00C72239" w:rsidRPr="008A400E">
              <w:rPr>
                <w:color w:val="auto"/>
                <w:sz w:val="22"/>
                <w:szCs w:val="22"/>
              </w:rPr>
              <w:t>, Veenendaal en ’</w:t>
            </w:r>
            <w:r w:rsidR="00624135">
              <w:rPr>
                <w:color w:val="auto"/>
                <w:sz w:val="22"/>
                <w:szCs w:val="22"/>
              </w:rPr>
              <w:t xml:space="preserve">s </w:t>
            </w:r>
            <w:proofErr w:type="spellStart"/>
            <w:r w:rsidR="00C72239" w:rsidRPr="008A400E">
              <w:rPr>
                <w:color w:val="auto"/>
                <w:sz w:val="22"/>
                <w:szCs w:val="22"/>
              </w:rPr>
              <w:t>Heerenloo</w:t>
            </w:r>
            <w:proofErr w:type="spellEnd"/>
            <w:r w:rsidR="00C72239" w:rsidRPr="008A400E">
              <w:rPr>
                <w:color w:val="auto"/>
                <w:sz w:val="22"/>
                <w:szCs w:val="22"/>
              </w:rPr>
              <w:t xml:space="preserve"> Ede.</w:t>
            </w:r>
          </w:p>
          <w:p w14:paraId="4FC2F1C0" w14:textId="0468E09A" w:rsidR="00C72239" w:rsidRPr="008A400E" w:rsidRDefault="00C72239" w:rsidP="005F04DC">
            <w:pPr>
              <w:rPr>
                <w:color w:val="auto"/>
                <w:sz w:val="22"/>
                <w:szCs w:val="22"/>
              </w:rPr>
            </w:pPr>
            <w:r w:rsidRPr="005F04DC">
              <w:rPr>
                <w:i/>
                <w:iCs/>
                <w:color w:val="auto"/>
                <w:sz w:val="22"/>
                <w:szCs w:val="22"/>
              </w:rPr>
              <w:t>Extern</w:t>
            </w:r>
            <w:r w:rsidR="005F04DC">
              <w:rPr>
                <w:i/>
                <w:iCs/>
                <w:color w:val="auto"/>
                <w:sz w:val="22"/>
                <w:szCs w:val="22"/>
              </w:rPr>
              <w:t xml:space="preserve">; </w:t>
            </w:r>
            <w:proofErr w:type="spellStart"/>
            <w:r w:rsidRPr="008A400E">
              <w:rPr>
                <w:color w:val="auto"/>
                <w:sz w:val="22"/>
                <w:szCs w:val="22"/>
              </w:rPr>
              <w:t>Zideris</w:t>
            </w:r>
            <w:proofErr w:type="spellEnd"/>
            <w:r w:rsidRPr="008A400E">
              <w:rPr>
                <w:color w:val="auto"/>
                <w:sz w:val="22"/>
                <w:szCs w:val="22"/>
              </w:rPr>
              <w:t xml:space="preserve"> en SIZA. </w:t>
            </w:r>
          </w:p>
          <w:p w14:paraId="03599D34" w14:textId="5EBCEF5C" w:rsidR="00C72239" w:rsidRPr="005F04DC" w:rsidRDefault="00C72239" w:rsidP="005F04DC">
            <w:pPr>
              <w:rPr>
                <w:color w:val="auto"/>
                <w:sz w:val="22"/>
                <w:szCs w:val="22"/>
              </w:rPr>
            </w:pPr>
          </w:p>
        </w:tc>
        <w:tc>
          <w:tcPr>
            <w:tcW w:w="2835" w:type="dxa"/>
          </w:tcPr>
          <w:p w14:paraId="1DD9135D" w14:textId="77777777" w:rsidR="005F04DC" w:rsidRDefault="005F04DC" w:rsidP="005F04DC">
            <w:pPr>
              <w:rPr>
                <w:b/>
                <w:bCs/>
                <w:color w:val="auto"/>
                <w:sz w:val="22"/>
                <w:szCs w:val="22"/>
              </w:rPr>
            </w:pPr>
          </w:p>
          <w:p w14:paraId="4880F199" w14:textId="77777777" w:rsidR="005F04DC" w:rsidRDefault="005F04DC" w:rsidP="005F04DC">
            <w:pPr>
              <w:rPr>
                <w:b/>
                <w:bCs/>
                <w:color w:val="auto"/>
                <w:sz w:val="22"/>
                <w:szCs w:val="22"/>
              </w:rPr>
            </w:pPr>
          </w:p>
          <w:p w14:paraId="398B326C" w14:textId="15C147FC" w:rsidR="00C72239" w:rsidRPr="008A400E" w:rsidRDefault="00C72239" w:rsidP="005F04DC">
            <w:pPr>
              <w:rPr>
                <w:b/>
                <w:bCs/>
                <w:color w:val="auto"/>
                <w:sz w:val="22"/>
                <w:szCs w:val="22"/>
              </w:rPr>
            </w:pPr>
            <w:r w:rsidRPr="008A400E">
              <w:rPr>
                <w:b/>
                <w:bCs/>
                <w:color w:val="auto"/>
                <w:sz w:val="22"/>
                <w:szCs w:val="22"/>
              </w:rPr>
              <w:t>12 personen</w:t>
            </w:r>
          </w:p>
          <w:p w14:paraId="2C1A2643" w14:textId="77777777" w:rsidR="00C72239" w:rsidRPr="008A400E" w:rsidRDefault="00C72239" w:rsidP="005F04DC">
            <w:pPr>
              <w:rPr>
                <w:b/>
                <w:bCs/>
                <w:color w:val="auto"/>
                <w:sz w:val="22"/>
                <w:szCs w:val="22"/>
              </w:rPr>
            </w:pPr>
            <w:r w:rsidRPr="008A400E">
              <w:rPr>
                <w:b/>
                <w:bCs/>
                <w:color w:val="auto"/>
                <w:sz w:val="22"/>
                <w:szCs w:val="22"/>
              </w:rPr>
              <w:t>16 personen</w:t>
            </w:r>
          </w:p>
        </w:tc>
      </w:tr>
    </w:tbl>
    <w:p w14:paraId="25287BB8" w14:textId="344303DF" w:rsidR="0093284E" w:rsidRDefault="0093284E" w:rsidP="001600C2">
      <w:pPr>
        <w:pStyle w:val="Normaalweb"/>
        <w:spacing w:before="0" w:beforeAutospacing="0" w:after="0" w:afterAutospacing="0"/>
        <w:rPr>
          <w:rFonts w:ascii="Calibri" w:eastAsiaTheme="minorEastAsia" w:hAnsi="Calibri" w:cstheme="minorBidi"/>
          <w:kern w:val="24"/>
          <w:sz w:val="22"/>
          <w:szCs w:val="22"/>
        </w:rPr>
      </w:pPr>
    </w:p>
    <w:p w14:paraId="7346804C" w14:textId="1DE6C84B" w:rsidR="00C72239" w:rsidRDefault="00C72239" w:rsidP="001600C2">
      <w:pPr>
        <w:pStyle w:val="Normaalweb"/>
        <w:spacing w:before="0" w:beforeAutospacing="0" w:after="0" w:afterAutospacing="0"/>
        <w:rPr>
          <w:rFonts w:ascii="Calibri" w:eastAsiaTheme="minorEastAsia" w:hAnsi="Calibri" w:cstheme="minorBidi"/>
          <w:kern w:val="24"/>
          <w:sz w:val="22"/>
          <w:szCs w:val="22"/>
        </w:rPr>
      </w:pPr>
    </w:p>
    <w:p w14:paraId="40EE30C5" w14:textId="36BF62E2" w:rsidR="00722009" w:rsidRPr="00722009" w:rsidRDefault="003C06DE" w:rsidP="00722009">
      <w:pPr>
        <w:rPr>
          <w:b/>
          <w:bCs/>
          <w:sz w:val="22"/>
          <w:szCs w:val="22"/>
        </w:rPr>
      </w:pPr>
      <w:r>
        <w:rPr>
          <w:b/>
          <w:bCs/>
          <w:sz w:val="22"/>
          <w:szCs w:val="22"/>
        </w:rPr>
        <w:t>Ambitie</w:t>
      </w:r>
      <w:r w:rsidR="008B434F">
        <w:rPr>
          <w:b/>
          <w:bCs/>
          <w:sz w:val="22"/>
          <w:szCs w:val="22"/>
        </w:rPr>
        <w:t xml:space="preserve">: </w:t>
      </w:r>
      <w:r w:rsidR="00722009" w:rsidRPr="00722009">
        <w:rPr>
          <w:b/>
          <w:bCs/>
          <w:sz w:val="22"/>
          <w:szCs w:val="22"/>
        </w:rPr>
        <w:t xml:space="preserve">Actief benaderen gemeenten rond </w:t>
      </w:r>
      <w:r w:rsidR="00E7276A">
        <w:rPr>
          <w:b/>
          <w:bCs/>
          <w:sz w:val="22"/>
          <w:szCs w:val="22"/>
        </w:rPr>
        <w:t xml:space="preserve">de </w:t>
      </w:r>
      <w:r w:rsidR="00722009" w:rsidRPr="00722009">
        <w:rPr>
          <w:b/>
          <w:bCs/>
          <w:sz w:val="22"/>
          <w:szCs w:val="22"/>
        </w:rPr>
        <w:t xml:space="preserve">inzet </w:t>
      </w:r>
      <w:r w:rsidR="00E7276A">
        <w:rPr>
          <w:b/>
          <w:bCs/>
          <w:sz w:val="22"/>
          <w:szCs w:val="22"/>
        </w:rPr>
        <w:t xml:space="preserve">van </w:t>
      </w:r>
      <w:r w:rsidR="00722009" w:rsidRPr="00722009">
        <w:rPr>
          <w:b/>
          <w:bCs/>
          <w:sz w:val="22"/>
          <w:szCs w:val="22"/>
        </w:rPr>
        <w:t>mensen met afstand tot de arbeidsmarkt</w:t>
      </w:r>
      <w:r w:rsidR="00E7276A">
        <w:rPr>
          <w:b/>
          <w:bCs/>
          <w:sz w:val="22"/>
          <w:szCs w:val="22"/>
        </w:rPr>
        <w:t xml:space="preserve"> aangevuld met het zoeken van </w:t>
      </w:r>
      <w:r w:rsidR="00722009" w:rsidRPr="00722009">
        <w:rPr>
          <w:b/>
          <w:bCs/>
          <w:sz w:val="22"/>
          <w:szCs w:val="22"/>
        </w:rPr>
        <w:t>nieuwe doelgroepen</w:t>
      </w:r>
      <w:r w:rsidR="00E7276A">
        <w:rPr>
          <w:b/>
          <w:bCs/>
          <w:sz w:val="22"/>
          <w:szCs w:val="22"/>
        </w:rPr>
        <w:t>.</w:t>
      </w:r>
      <w:r w:rsidR="00BF570B">
        <w:rPr>
          <w:b/>
          <w:bCs/>
          <w:sz w:val="22"/>
          <w:szCs w:val="22"/>
        </w:rPr>
        <w:t xml:space="preserve"> </w:t>
      </w:r>
      <w:r w:rsidR="00BF570B" w:rsidRPr="00BF570B">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1F60A"/>
          </mc:Choice>
          <mc:Fallback>
            <w:t>😊</w:t>
          </mc:Fallback>
        </mc:AlternateContent>
      </w:r>
      <w:r w:rsidR="00BF570B">
        <w:rPr>
          <w:b/>
          <w:bCs/>
          <w:sz w:val="22"/>
          <w:szCs w:val="22"/>
        </w:rPr>
        <w:t xml:space="preserve"> en </w:t>
      </w:r>
      <w:r w:rsidR="00BF570B" w:rsidRPr="00BF570B">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2639"/>
          </mc:Choice>
          <mc:Fallback>
            <w:t>☹</w:t>
          </mc:Fallback>
        </mc:AlternateContent>
      </w:r>
    </w:p>
    <w:p w14:paraId="40EB9591" w14:textId="33C13E43" w:rsidR="00AA28B3" w:rsidRPr="003C06DE" w:rsidRDefault="00AA28B3" w:rsidP="006A5085">
      <w:pPr>
        <w:pStyle w:val="Normaalweb"/>
        <w:spacing w:before="0" w:beforeAutospacing="0" w:after="0" w:afterAutospacing="0"/>
        <w:rPr>
          <w:rFonts w:ascii="Calibri" w:hAnsi="Calibri"/>
          <w:sz w:val="22"/>
          <w:szCs w:val="22"/>
        </w:rPr>
      </w:pPr>
    </w:p>
    <w:p w14:paraId="6F1FDA28" w14:textId="72AE8CB8" w:rsidR="00E7276A" w:rsidRDefault="00E7276A" w:rsidP="006A5085">
      <w:pPr>
        <w:pStyle w:val="Normaalweb"/>
        <w:spacing w:before="0" w:beforeAutospacing="0" w:after="0" w:afterAutospacing="0"/>
        <w:rPr>
          <w:rFonts w:ascii="Calibri" w:hAnsi="Calibri"/>
          <w:i/>
          <w:iCs/>
          <w:u w:val="single"/>
        </w:rPr>
      </w:pPr>
      <w:r w:rsidRPr="008B434F">
        <w:rPr>
          <w:rFonts w:ascii="Calibri" w:hAnsi="Calibri"/>
          <w:i/>
          <w:iCs/>
          <w:u w:val="single"/>
        </w:rPr>
        <w:t xml:space="preserve">Om invulling te geven aan deze wens om zichtbaar te worden voor de verschillende gemeenten en te ontwikkelen naar een organisatie die </w:t>
      </w:r>
      <w:proofErr w:type="spellStart"/>
      <w:r w:rsidRPr="008B434F">
        <w:rPr>
          <w:rFonts w:ascii="Calibri" w:hAnsi="Calibri"/>
          <w:i/>
          <w:iCs/>
          <w:u w:val="single"/>
        </w:rPr>
        <w:t>preferred</w:t>
      </w:r>
      <w:proofErr w:type="spellEnd"/>
      <w:r w:rsidRPr="008B434F">
        <w:rPr>
          <w:rFonts w:ascii="Calibri" w:hAnsi="Calibri"/>
          <w:i/>
          <w:iCs/>
          <w:u w:val="single"/>
        </w:rPr>
        <w:t xml:space="preserve"> </w:t>
      </w:r>
      <w:proofErr w:type="spellStart"/>
      <w:r w:rsidRPr="008B434F">
        <w:rPr>
          <w:rFonts w:ascii="Calibri" w:hAnsi="Calibri"/>
          <w:i/>
          <w:iCs/>
          <w:u w:val="single"/>
        </w:rPr>
        <w:t>supplier</w:t>
      </w:r>
      <w:proofErr w:type="spellEnd"/>
      <w:r w:rsidRPr="008B434F">
        <w:rPr>
          <w:rFonts w:ascii="Calibri" w:hAnsi="Calibri"/>
          <w:i/>
          <w:iCs/>
          <w:u w:val="single"/>
        </w:rPr>
        <w:t xml:space="preserve"> voor de gemeenten kan zijn werden diverse acties ingezet:</w:t>
      </w:r>
    </w:p>
    <w:p w14:paraId="1662ED86" w14:textId="09074F1D" w:rsidR="00A352D5" w:rsidRDefault="00A352D5" w:rsidP="006A5085">
      <w:pPr>
        <w:pStyle w:val="Normaalweb"/>
        <w:spacing w:before="0" w:beforeAutospacing="0" w:after="0" w:afterAutospacing="0"/>
        <w:rPr>
          <w:rFonts w:ascii="Calibri" w:hAnsi="Calibri"/>
          <w:i/>
          <w:iCs/>
          <w:u w:val="single"/>
        </w:rPr>
      </w:pPr>
    </w:p>
    <w:p w14:paraId="42567874" w14:textId="09333FA6" w:rsidR="00A352D5" w:rsidRPr="008B434F" w:rsidRDefault="00E1007D" w:rsidP="006A5085">
      <w:pPr>
        <w:pStyle w:val="Normaalweb"/>
        <w:spacing w:before="0" w:beforeAutospacing="0" w:after="0" w:afterAutospacing="0"/>
        <w:rPr>
          <w:rFonts w:ascii="Calibri" w:hAnsi="Calibri"/>
          <w:i/>
          <w:iCs/>
          <w:u w:val="single"/>
        </w:rPr>
      </w:pPr>
      <w:r w:rsidRPr="000144C3">
        <w:rPr>
          <w:rFonts w:ascii="Calibri" w:eastAsiaTheme="minorEastAsia" w:hAnsi="Calibri" w:cstheme="minorBidi"/>
          <w:noProof/>
          <w:kern w:val="24"/>
          <w:sz w:val="22"/>
          <w:szCs w:val="22"/>
        </w:rPr>
        <mc:AlternateContent>
          <mc:Choice Requires="wps">
            <w:drawing>
              <wp:anchor distT="45720" distB="45720" distL="114300" distR="114300" simplePos="0" relativeHeight="251704320" behindDoc="0" locked="0" layoutInCell="1" allowOverlap="1" wp14:anchorId="0DA0FE92" wp14:editId="6C358FD3">
                <wp:simplePos x="0" y="0"/>
                <wp:positionH relativeFrom="margin">
                  <wp:posOffset>3312291</wp:posOffset>
                </wp:positionH>
                <wp:positionV relativeFrom="paragraph">
                  <wp:posOffset>178194</wp:posOffset>
                </wp:positionV>
                <wp:extent cx="1909445" cy="1687195"/>
                <wp:effectExtent l="0" t="0" r="14605" b="27305"/>
                <wp:wrapSquare wrapText="bothSides"/>
                <wp:docPr id="6981201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687195"/>
                        </a:xfrm>
                        <a:prstGeom prst="rect">
                          <a:avLst/>
                        </a:prstGeom>
                        <a:solidFill>
                          <a:srgbClr val="FFFFFF"/>
                        </a:solidFill>
                        <a:ln w="9525">
                          <a:solidFill>
                            <a:srgbClr val="000000"/>
                          </a:solidFill>
                          <a:miter lim="800000"/>
                          <a:headEnd/>
                          <a:tailEnd/>
                        </a:ln>
                      </wps:spPr>
                      <wps:txbx>
                        <w:txbxContent>
                          <w:p w14:paraId="6875D795" w14:textId="77777777" w:rsidR="0093284E" w:rsidRDefault="0093284E" w:rsidP="0093284E">
                            <w:r>
                              <w:t>Bezoekers CAC naar doelgroep:</w:t>
                            </w:r>
                          </w:p>
                          <w:p w14:paraId="0BDC5ABB" w14:textId="526E029E" w:rsidR="0093284E" w:rsidRPr="00BD5C98" w:rsidRDefault="0093284E" w:rsidP="0093284E">
                            <w:pPr>
                              <w:rPr>
                                <w:b/>
                                <w:bCs/>
                              </w:rPr>
                            </w:pPr>
                            <w:r w:rsidRPr="00BD5C98">
                              <w:rPr>
                                <w:b/>
                                <w:bCs/>
                              </w:rPr>
                              <w:t xml:space="preserve">Wie                                    </w:t>
                            </w:r>
                            <w:r w:rsidR="00CD7B43">
                              <w:rPr>
                                <w:b/>
                                <w:bCs/>
                              </w:rPr>
                              <w:t>A</w:t>
                            </w:r>
                            <w:r w:rsidRPr="00BD5C98">
                              <w:rPr>
                                <w:b/>
                                <w:bCs/>
                              </w:rPr>
                              <w:t>antal</w:t>
                            </w:r>
                          </w:p>
                          <w:p w14:paraId="1F91651E" w14:textId="77777777" w:rsidR="0093284E" w:rsidRDefault="0093284E" w:rsidP="0093284E">
                            <w:r>
                              <w:t>Samenwerkingspartners    97</w:t>
                            </w:r>
                          </w:p>
                          <w:p w14:paraId="27E0F7AE" w14:textId="77777777" w:rsidR="0093284E" w:rsidRDefault="0093284E" w:rsidP="0093284E"/>
                          <w:p w14:paraId="7C8AA87F" w14:textId="77777777" w:rsidR="0093284E" w:rsidRDefault="0093284E" w:rsidP="0093284E">
                            <w:r>
                              <w:t>Onderwijs                           276</w:t>
                            </w:r>
                          </w:p>
                          <w:p w14:paraId="6E6F0B9E" w14:textId="77777777" w:rsidR="0093284E" w:rsidRDefault="0093284E" w:rsidP="0093284E"/>
                          <w:p w14:paraId="351D936D" w14:textId="77777777" w:rsidR="0093284E" w:rsidRDefault="0093284E" w:rsidP="0093284E">
                            <w:r>
                              <w:t>Bedrijven ondernemers     52</w:t>
                            </w:r>
                          </w:p>
                          <w:p w14:paraId="4AAD8D25" w14:textId="77777777" w:rsidR="0093284E" w:rsidRDefault="0093284E" w:rsidP="0093284E"/>
                          <w:p w14:paraId="7F0CA864" w14:textId="77777777" w:rsidR="0093284E" w:rsidRDefault="0093284E" w:rsidP="0093284E">
                            <w:r>
                              <w:t xml:space="preserve">Totaal                                   </w:t>
                            </w:r>
                            <w:r w:rsidRPr="00BD5C98">
                              <w:rPr>
                                <w:b/>
                                <w:bCs/>
                              </w:rPr>
                              <w:t>425</w:t>
                            </w:r>
                            <w:r>
                              <w:t xml:space="preserve"> personen</w:t>
                            </w:r>
                          </w:p>
                          <w:p w14:paraId="23A5105F" w14:textId="77777777" w:rsidR="0093284E" w:rsidRDefault="0093284E" w:rsidP="00932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FE92" id="Tekstvak 2" o:spid="_x0000_s1028" type="#_x0000_t202" style="position:absolute;margin-left:260.8pt;margin-top:14.05pt;width:150.35pt;height:132.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">
                <v:textbox>
                  <w:txbxContent>
                    <w:p w14:paraId="6875D795" w14:textId="77777777" w:rsidR="0093284E" w:rsidRDefault="0093284E" w:rsidP="0093284E">
                      <w:r>
                        <w:t>Bezoekers CAC naar doelgroep:</w:t>
                      </w:r>
                    </w:p>
                    <w:p w14:paraId="0BDC5ABB" w14:textId="526E029E" w:rsidR="0093284E" w:rsidRPr="00BD5C98" w:rsidRDefault="0093284E" w:rsidP="0093284E">
                      <w:pPr>
                        <w:rPr>
                          <w:b/>
                          <w:bCs/>
                        </w:rPr>
                      </w:pPr>
                      <w:r w:rsidRPr="00BD5C98">
                        <w:rPr>
                          <w:b/>
                          <w:bCs/>
                        </w:rPr>
                        <w:t xml:space="preserve">Wie                                    </w:t>
                      </w:r>
                      <w:r w:rsidR="00CD7B43">
                        <w:rPr>
                          <w:b/>
                          <w:bCs/>
                        </w:rPr>
                        <w:t>A</w:t>
                      </w:r>
                      <w:r w:rsidRPr="00BD5C98">
                        <w:rPr>
                          <w:b/>
                          <w:bCs/>
                        </w:rPr>
                        <w:t>antal</w:t>
                      </w:r>
                    </w:p>
                    <w:p w14:paraId="1F91651E" w14:textId="77777777" w:rsidR="0093284E" w:rsidRDefault="0093284E" w:rsidP="0093284E">
                      <w:r>
                        <w:t>Samenwerkingspartners    97</w:t>
                      </w:r>
                    </w:p>
                    <w:p w14:paraId="27E0F7AE" w14:textId="77777777" w:rsidR="0093284E" w:rsidRDefault="0093284E" w:rsidP="0093284E"/>
                    <w:p w14:paraId="7C8AA87F" w14:textId="77777777" w:rsidR="0093284E" w:rsidRDefault="0093284E" w:rsidP="0093284E">
                      <w:r>
                        <w:t>Onderwijs                           276</w:t>
                      </w:r>
                    </w:p>
                    <w:p w14:paraId="6E6F0B9E" w14:textId="77777777" w:rsidR="0093284E" w:rsidRDefault="0093284E" w:rsidP="0093284E"/>
                    <w:p w14:paraId="351D936D" w14:textId="77777777" w:rsidR="0093284E" w:rsidRDefault="0093284E" w:rsidP="0093284E">
                      <w:r>
                        <w:t>Bedrijven ondernemers     52</w:t>
                      </w:r>
                    </w:p>
                    <w:p w14:paraId="4AAD8D25" w14:textId="77777777" w:rsidR="0093284E" w:rsidRDefault="0093284E" w:rsidP="0093284E"/>
                    <w:p w14:paraId="7F0CA864" w14:textId="77777777" w:rsidR="0093284E" w:rsidRDefault="0093284E" w:rsidP="0093284E">
                      <w:r>
                        <w:t xml:space="preserve">Totaal                                   </w:t>
                      </w:r>
                      <w:r w:rsidRPr="00BD5C98">
                        <w:rPr>
                          <w:b/>
                          <w:bCs/>
                        </w:rPr>
                        <w:t>425</w:t>
                      </w:r>
                      <w:r>
                        <w:t xml:space="preserve"> personen</w:t>
                      </w:r>
                    </w:p>
                    <w:p w14:paraId="23A5105F" w14:textId="77777777" w:rsidR="0093284E" w:rsidRDefault="0093284E" w:rsidP="0093284E"/>
                  </w:txbxContent>
                </v:textbox>
                <w10:wrap type="square" anchorx="margin"/>
              </v:shape>
            </w:pict>
          </mc:Fallback>
        </mc:AlternateContent>
      </w:r>
      <w:r w:rsidR="00A352D5" w:rsidRPr="00A352D5">
        <w:rPr>
          <w:rFonts w:ascii="Calibri" w:hAnsi="Calibri"/>
          <w:i/>
          <w:iCs/>
          <w:noProof/>
          <w:u w:val="single"/>
        </w:rPr>
        <w:drawing>
          <wp:inline distT="0" distB="0" distL="0" distR="0" wp14:anchorId="61430F15" wp14:editId="5F99CA04">
            <wp:extent cx="3019090" cy="2022529"/>
            <wp:effectExtent l="0" t="0" r="0" b="0"/>
            <wp:docPr id="232815223" name="Afbeelding 1" descr="Afbeelding met kleding, persoon, person,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15223" name="Afbeelding 1" descr="Afbeelding met kleding, persoon, person, pak&#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3864" cy="2032427"/>
                    </a:xfrm>
                    <a:prstGeom prst="rect">
                      <a:avLst/>
                    </a:prstGeom>
                    <a:noFill/>
                    <a:ln>
                      <a:noFill/>
                    </a:ln>
                  </pic:spPr>
                </pic:pic>
              </a:graphicData>
            </a:graphic>
          </wp:inline>
        </w:drawing>
      </w:r>
    </w:p>
    <w:p w14:paraId="0F3086E5" w14:textId="7B170086" w:rsidR="00E7276A" w:rsidRPr="00FE6192" w:rsidRDefault="00E7276A" w:rsidP="006A5085">
      <w:pPr>
        <w:pStyle w:val="Normaalweb"/>
        <w:spacing w:before="0" w:beforeAutospacing="0" w:after="0" w:afterAutospacing="0"/>
        <w:rPr>
          <w:rFonts w:ascii="Calibri" w:hAnsi="Calibri"/>
          <w:color w:val="808080" w:themeColor="background1" w:themeShade="80"/>
          <w:sz w:val="22"/>
          <w:szCs w:val="22"/>
        </w:rPr>
      </w:pPr>
    </w:p>
    <w:p w14:paraId="330F26E3" w14:textId="3F02530A" w:rsidR="00707970" w:rsidRPr="00486901" w:rsidRDefault="00486901" w:rsidP="00486901">
      <w:pPr>
        <w:pStyle w:val="Geenafstand"/>
        <w:rPr>
          <w:sz w:val="22"/>
          <w:szCs w:val="22"/>
          <w:lang w:eastAsia="en-US"/>
        </w:rPr>
      </w:pPr>
      <w:r>
        <w:rPr>
          <w:lang w:eastAsia="en-US"/>
        </w:rPr>
        <w:t xml:space="preserve">(1) </w:t>
      </w:r>
      <w:r w:rsidR="00707970" w:rsidRPr="00486901">
        <w:rPr>
          <w:b/>
          <w:bCs/>
          <w:sz w:val="22"/>
          <w:szCs w:val="22"/>
          <w:lang w:eastAsia="en-US"/>
        </w:rPr>
        <w:t>Meet en Greet op 29 maart,</w:t>
      </w:r>
    </w:p>
    <w:p w14:paraId="760E6CD6" w14:textId="61CF02C7" w:rsidR="001347CE" w:rsidRPr="00486901" w:rsidRDefault="001347CE" w:rsidP="00707970">
      <w:pPr>
        <w:pStyle w:val="Lijstalinea"/>
        <w:spacing w:after="160" w:line="259" w:lineRule="auto"/>
        <w:rPr>
          <w:rFonts w:eastAsiaTheme="minorHAnsi" w:cs="Calibri"/>
          <w:sz w:val="22"/>
          <w:szCs w:val="22"/>
          <w:lang w:eastAsia="en-US"/>
        </w:rPr>
      </w:pPr>
      <w:r w:rsidRPr="00486901">
        <w:rPr>
          <w:rFonts w:eastAsiaTheme="minorHAnsi" w:cs="Calibri"/>
          <w:sz w:val="22"/>
          <w:szCs w:val="22"/>
          <w:lang w:eastAsia="en-US"/>
        </w:rPr>
        <w:t xml:space="preserve">Wethouders en vertegenwoordigers vanuit Ede, Veenendaal, Wageningen, Renkum en Renswoude waren aanwezig om geïnformeerd </w:t>
      </w:r>
      <w:r w:rsidR="00E7276A">
        <w:rPr>
          <w:rFonts w:eastAsiaTheme="minorHAnsi" w:cs="Calibri"/>
          <w:sz w:val="22"/>
          <w:szCs w:val="22"/>
          <w:lang w:eastAsia="en-US"/>
        </w:rPr>
        <w:t xml:space="preserve">te worden </w:t>
      </w:r>
      <w:r w:rsidRPr="00486901">
        <w:rPr>
          <w:rFonts w:eastAsiaTheme="minorHAnsi" w:cs="Calibri"/>
          <w:sz w:val="22"/>
          <w:szCs w:val="22"/>
          <w:lang w:eastAsia="en-US"/>
        </w:rPr>
        <w:t xml:space="preserve">over de </w:t>
      </w:r>
      <w:r w:rsidR="00E7276A">
        <w:rPr>
          <w:rFonts w:eastAsiaTheme="minorHAnsi" w:cs="Calibri"/>
          <w:sz w:val="22"/>
          <w:szCs w:val="22"/>
          <w:lang w:eastAsia="en-US"/>
        </w:rPr>
        <w:t>organisatie</w:t>
      </w:r>
      <w:r w:rsidRPr="00486901">
        <w:rPr>
          <w:rFonts w:eastAsiaTheme="minorHAnsi" w:cs="Calibri"/>
          <w:sz w:val="22"/>
          <w:szCs w:val="22"/>
          <w:lang w:eastAsia="en-US"/>
        </w:rPr>
        <w:t xml:space="preserve">ontwikkeling van </w:t>
      </w:r>
      <w:r w:rsidR="00486901">
        <w:rPr>
          <w:rFonts w:eastAsiaTheme="minorHAnsi" w:cs="Calibri"/>
          <w:sz w:val="22"/>
          <w:szCs w:val="22"/>
          <w:lang w:eastAsia="en-US"/>
        </w:rPr>
        <w:t>ACV BOR en SRK</w:t>
      </w:r>
      <w:r w:rsidRPr="00486901">
        <w:rPr>
          <w:rFonts w:eastAsiaTheme="minorHAnsi" w:cs="Calibri"/>
          <w:sz w:val="22"/>
          <w:szCs w:val="22"/>
          <w:lang w:eastAsia="en-US"/>
        </w:rPr>
        <w:t xml:space="preserve">. </w:t>
      </w:r>
    </w:p>
    <w:p w14:paraId="2272530B" w14:textId="4631CB16" w:rsidR="001347CE" w:rsidRPr="00486901" w:rsidRDefault="001347CE" w:rsidP="001347CE">
      <w:pPr>
        <w:spacing w:after="160" w:line="259" w:lineRule="auto"/>
        <w:rPr>
          <w:rFonts w:eastAsiaTheme="minorHAnsi" w:cs="Calibri"/>
          <w:sz w:val="22"/>
          <w:szCs w:val="22"/>
          <w:lang w:eastAsia="en-US"/>
        </w:rPr>
      </w:pPr>
      <w:r w:rsidRPr="00486901">
        <w:rPr>
          <w:rFonts w:eastAsiaTheme="minorHAnsi" w:cs="Calibri"/>
          <w:sz w:val="22"/>
          <w:szCs w:val="22"/>
          <w:lang w:eastAsia="en-US"/>
        </w:rPr>
        <w:t>Het belangrijkste hoofddoel</w:t>
      </w:r>
      <w:r w:rsidR="00486901">
        <w:rPr>
          <w:rFonts w:eastAsiaTheme="minorHAnsi" w:cs="Calibri"/>
          <w:sz w:val="22"/>
          <w:szCs w:val="22"/>
          <w:lang w:eastAsia="en-US"/>
        </w:rPr>
        <w:t>,</w:t>
      </w:r>
      <w:r w:rsidRPr="00486901">
        <w:rPr>
          <w:rFonts w:eastAsiaTheme="minorHAnsi" w:cs="Calibri"/>
          <w:sz w:val="22"/>
          <w:szCs w:val="22"/>
          <w:lang w:eastAsia="en-US"/>
        </w:rPr>
        <w:t xml:space="preserve"> kennismaken met medewerkers en de verschillende achtergronden</w:t>
      </w:r>
      <w:r w:rsidR="00486901">
        <w:rPr>
          <w:rFonts w:eastAsiaTheme="minorHAnsi" w:cs="Calibri"/>
          <w:sz w:val="22"/>
          <w:szCs w:val="22"/>
          <w:lang w:eastAsia="en-US"/>
        </w:rPr>
        <w:t xml:space="preserve"> van deze doelgroep. </w:t>
      </w:r>
      <w:r w:rsidRPr="00486901">
        <w:rPr>
          <w:rFonts w:eastAsiaTheme="minorHAnsi" w:cs="Calibri"/>
          <w:sz w:val="22"/>
          <w:szCs w:val="22"/>
          <w:lang w:eastAsia="en-US"/>
        </w:rPr>
        <w:t xml:space="preserve">Bij </w:t>
      </w:r>
      <w:r w:rsidR="00486901">
        <w:rPr>
          <w:rFonts w:eastAsiaTheme="minorHAnsi" w:cs="Calibri"/>
          <w:sz w:val="22"/>
          <w:szCs w:val="22"/>
          <w:lang w:eastAsia="en-US"/>
        </w:rPr>
        <w:t>SRK</w:t>
      </w:r>
      <w:r w:rsidRPr="00486901">
        <w:rPr>
          <w:rFonts w:eastAsiaTheme="minorHAnsi" w:cs="Calibri"/>
          <w:sz w:val="22"/>
          <w:szCs w:val="22"/>
          <w:lang w:eastAsia="en-US"/>
        </w:rPr>
        <w:t xml:space="preserve"> zijn mensen </w:t>
      </w:r>
      <w:r w:rsidR="00E7276A">
        <w:rPr>
          <w:rFonts w:eastAsiaTheme="minorHAnsi" w:cs="Calibri"/>
          <w:sz w:val="22"/>
          <w:szCs w:val="22"/>
          <w:lang w:eastAsia="en-US"/>
        </w:rPr>
        <w:t>met</w:t>
      </w:r>
      <w:r w:rsidRPr="00486901">
        <w:rPr>
          <w:rFonts w:eastAsiaTheme="minorHAnsi" w:cs="Calibri"/>
          <w:sz w:val="22"/>
          <w:szCs w:val="22"/>
          <w:lang w:eastAsia="en-US"/>
        </w:rPr>
        <w:t xml:space="preserve"> 15 verschillende nationaliteiten werkzaam. Zij doen hier werkervaring op en zetten stappen om te  groeien naar een betaalde baan. Bij ACV/BOR zijn hier veelal maatjes uit de regio werkzaam.</w:t>
      </w:r>
    </w:p>
    <w:p w14:paraId="16E885DF" w14:textId="5908EE35" w:rsidR="001347CE" w:rsidRPr="00486901" w:rsidRDefault="00CD7B43" w:rsidP="001347CE">
      <w:pPr>
        <w:spacing w:after="160" w:line="259" w:lineRule="auto"/>
        <w:rPr>
          <w:rFonts w:eastAsiaTheme="minorHAnsi" w:cs="Calibri"/>
          <w:sz w:val="22"/>
          <w:szCs w:val="22"/>
          <w:lang w:eastAsia="en-US"/>
        </w:rPr>
      </w:pPr>
      <w:r>
        <w:rPr>
          <w:rFonts w:eastAsiaTheme="minorHAnsi" w:cs="Calibri"/>
          <w:sz w:val="22"/>
          <w:szCs w:val="22"/>
          <w:lang w:eastAsia="en-US"/>
        </w:rPr>
        <w:t xml:space="preserve">De thema’s </w:t>
      </w:r>
      <w:r w:rsidR="001347CE" w:rsidRPr="00486901">
        <w:rPr>
          <w:rFonts w:eastAsiaTheme="minorHAnsi" w:cs="Calibri"/>
          <w:sz w:val="22"/>
          <w:szCs w:val="22"/>
          <w:lang w:eastAsia="en-US"/>
        </w:rPr>
        <w:t xml:space="preserve">“de mens centraal”  en </w:t>
      </w:r>
      <w:r>
        <w:rPr>
          <w:rFonts w:eastAsiaTheme="minorHAnsi" w:cs="Calibri"/>
          <w:sz w:val="22"/>
          <w:szCs w:val="22"/>
          <w:lang w:eastAsia="en-US"/>
        </w:rPr>
        <w:t>“</w:t>
      </w:r>
      <w:r w:rsidR="001347CE" w:rsidRPr="00486901">
        <w:rPr>
          <w:rFonts w:eastAsiaTheme="minorHAnsi" w:cs="Calibri"/>
          <w:sz w:val="22"/>
          <w:szCs w:val="22"/>
          <w:lang w:eastAsia="en-US"/>
        </w:rPr>
        <w:t>het sociale domein verbindt ons allemaal</w:t>
      </w:r>
      <w:r>
        <w:rPr>
          <w:rFonts w:eastAsiaTheme="minorHAnsi" w:cs="Calibri"/>
          <w:sz w:val="22"/>
          <w:szCs w:val="22"/>
          <w:lang w:eastAsia="en-US"/>
        </w:rPr>
        <w:t>”</w:t>
      </w:r>
      <w:r w:rsidR="00E7276A">
        <w:rPr>
          <w:rFonts w:eastAsiaTheme="minorHAnsi" w:cs="Calibri"/>
          <w:sz w:val="22"/>
          <w:szCs w:val="22"/>
          <w:lang w:eastAsia="en-US"/>
        </w:rPr>
        <w:t>,</w:t>
      </w:r>
      <w:r w:rsidR="001347CE" w:rsidRPr="00486901">
        <w:rPr>
          <w:rFonts w:eastAsiaTheme="minorHAnsi" w:cs="Calibri"/>
          <w:sz w:val="22"/>
          <w:szCs w:val="22"/>
          <w:lang w:eastAsia="en-US"/>
        </w:rPr>
        <w:t xml:space="preserve"> wa</w:t>
      </w:r>
      <w:r>
        <w:rPr>
          <w:rFonts w:eastAsiaTheme="minorHAnsi" w:cs="Calibri"/>
          <w:sz w:val="22"/>
          <w:szCs w:val="22"/>
          <w:lang w:eastAsia="en-US"/>
        </w:rPr>
        <w:t>ren</w:t>
      </w:r>
      <w:r w:rsidR="001347CE" w:rsidRPr="00486901">
        <w:rPr>
          <w:rFonts w:eastAsiaTheme="minorHAnsi" w:cs="Calibri"/>
          <w:sz w:val="22"/>
          <w:szCs w:val="22"/>
          <w:lang w:eastAsia="en-US"/>
        </w:rPr>
        <w:t xml:space="preserve"> de insteek van de dag. </w:t>
      </w:r>
      <w:r w:rsidR="003638FC">
        <w:rPr>
          <w:rFonts w:eastAsiaTheme="minorHAnsi" w:cs="Calibri"/>
          <w:sz w:val="22"/>
          <w:szCs w:val="22"/>
          <w:lang w:eastAsia="en-US"/>
        </w:rPr>
        <w:t xml:space="preserve">Zo </w:t>
      </w:r>
      <w:r w:rsidR="001347CE" w:rsidRPr="00486901">
        <w:rPr>
          <w:rFonts w:eastAsiaTheme="minorHAnsi" w:cs="Calibri"/>
          <w:sz w:val="22"/>
          <w:szCs w:val="22"/>
          <w:lang w:eastAsia="en-US"/>
        </w:rPr>
        <w:t>gingen</w:t>
      </w:r>
      <w:r w:rsidR="003638FC">
        <w:rPr>
          <w:rFonts w:eastAsiaTheme="minorHAnsi" w:cs="Calibri"/>
          <w:sz w:val="22"/>
          <w:szCs w:val="22"/>
          <w:lang w:eastAsia="en-US"/>
        </w:rPr>
        <w:t xml:space="preserve"> onze mensen</w:t>
      </w:r>
      <w:r w:rsidR="001347CE" w:rsidRPr="00486901">
        <w:rPr>
          <w:rFonts w:eastAsiaTheme="minorHAnsi" w:cs="Calibri"/>
          <w:sz w:val="22"/>
          <w:szCs w:val="22"/>
          <w:lang w:eastAsia="en-US"/>
        </w:rPr>
        <w:t xml:space="preserve"> in gesprek met de genodigden en ook waren partnerorganisaties aanwezig</w:t>
      </w:r>
      <w:r w:rsidR="003638FC">
        <w:rPr>
          <w:rFonts w:eastAsiaTheme="minorHAnsi" w:cs="Calibri"/>
          <w:sz w:val="22"/>
          <w:szCs w:val="22"/>
          <w:lang w:eastAsia="en-US"/>
        </w:rPr>
        <w:t xml:space="preserve"> zoals</w:t>
      </w:r>
      <w:r w:rsidR="001347CE" w:rsidRPr="00486901">
        <w:rPr>
          <w:rFonts w:eastAsiaTheme="minorHAnsi" w:cs="Calibri"/>
          <w:sz w:val="22"/>
          <w:szCs w:val="22"/>
          <w:lang w:eastAsia="en-US"/>
        </w:rPr>
        <w:t xml:space="preserve">: Werkkracht, WSP, Malkander, </w:t>
      </w:r>
      <w:r>
        <w:rPr>
          <w:rFonts w:eastAsiaTheme="minorHAnsi" w:cs="Calibri"/>
          <w:sz w:val="22"/>
          <w:szCs w:val="22"/>
          <w:lang w:eastAsia="en-US"/>
        </w:rPr>
        <w:t>‘</w:t>
      </w:r>
      <w:r w:rsidR="001347CE" w:rsidRPr="00486901">
        <w:rPr>
          <w:rFonts w:eastAsiaTheme="minorHAnsi" w:cs="Calibri"/>
          <w:sz w:val="22"/>
          <w:szCs w:val="22"/>
          <w:lang w:eastAsia="en-US"/>
        </w:rPr>
        <w:t xml:space="preserve">s </w:t>
      </w:r>
      <w:proofErr w:type="spellStart"/>
      <w:r w:rsidR="001347CE" w:rsidRPr="00486901">
        <w:rPr>
          <w:rFonts w:eastAsiaTheme="minorHAnsi" w:cs="Calibri"/>
          <w:sz w:val="22"/>
          <w:szCs w:val="22"/>
          <w:lang w:eastAsia="en-US"/>
        </w:rPr>
        <w:t>Heerenloo</w:t>
      </w:r>
      <w:proofErr w:type="spellEnd"/>
      <w:r w:rsidR="001347CE" w:rsidRPr="00486901">
        <w:rPr>
          <w:rFonts w:eastAsiaTheme="minorHAnsi" w:cs="Calibri"/>
          <w:sz w:val="22"/>
          <w:szCs w:val="22"/>
          <w:lang w:eastAsia="en-US"/>
        </w:rPr>
        <w:t xml:space="preserve"> en </w:t>
      </w:r>
      <w:r w:rsidR="003638FC">
        <w:rPr>
          <w:rFonts w:eastAsiaTheme="minorHAnsi" w:cs="Calibri"/>
          <w:sz w:val="22"/>
          <w:szCs w:val="22"/>
          <w:lang w:eastAsia="en-US"/>
        </w:rPr>
        <w:t xml:space="preserve">docenten en leerlingen uit </w:t>
      </w:r>
      <w:r w:rsidR="001347CE" w:rsidRPr="00486901">
        <w:rPr>
          <w:rFonts w:eastAsiaTheme="minorHAnsi" w:cs="Calibri"/>
          <w:sz w:val="22"/>
          <w:szCs w:val="22"/>
          <w:lang w:eastAsia="en-US"/>
        </w:rPr>
        <w:t>het onderwijs.</w:t>
      </w:r>
    </w:p>
    <w:p w14:paraId="375B169A" w14:textId="32E9B987" w:rsidR="008B434F" w:rsidRPr="00A352D5" w:rsidRDefault="001347CE" w:rsidP="001347CE">
      <w:pPr>
        <w:spacing w:after="160" w:line="259" w:lineRule="auto"/>
        <w:rPr>
          <w:rFonts w:eastAsiaTheme="minorHAnsi" w:cs="Calibri"/>
          <w:sz w:val="22"/>
          <w:szCs w:val="22"/>
          <w:lang w:eastAsia="en-US"/>
        </w:rPr>
      </w:pPr>
      <w:r w:rsidRPr="00486901">
        <w:rPr>
          <w:rFonts w:eastAsiaTheme="minorHAnsi" w:cs="Calibri"/>
          <w:sz w:val="22"/>
          <w:szCs w:val="22"/>
          <w:lang w:eastAsia="en-US"/>
        </w:rPr>
        <w:t>De samenwerkingspartners op het gebied van werken met restmaterialen en mensen met achterstand tot de arbeidsmarkt hebben zich hier kunnen presenteren. Doe &amp; Leerplaats, Houtclub Ede, Kledingbank Ede, Atelier Revive en Kick-</w:t>
      </w:r>
      <w:proofErr w:type="spellStart"/>
      <w:r w:rsidRPr="00486901">
        <w:rPr>
          <w:rFonts w:eastAsiaTheme="minorHAnsi" w:cs="Calibri"/>
          <w:sz w:val="22"/>
          <w:szCs w:val="22"/>
          <w:lang w:eastAsia="en-US"/>
        </w:rPr>
        <w:t>Ass</w:t>
      </w:r>
      <w:proofErr w:type="spellEnd"/>
      <w:r w:rsidRPr="00486901">
        <w:rPr>
          <w:rFonts w:eastAsiaTheme="minorHAnsi" w:cs="Calibri"/>
          <w:sz w:val="22"/>
          <w:szCs w:val="22"/>
          <w:lang w:eastAsia="en-US"/>
        </w:rPr>
        <w:t xml:space="preserve"> Quilts. Door CH</w:t>
      </w:r>
      <w:r w:rsidRPr="001347CE">
        <w:rPr>
          <w:rFonts w:eastAsiaTheme="minorHAnsi" w:cs="Calibri"/>
          <w:sz w:val="22"/>
          <w:szCs w:val="22"/>
          <w:lang w:eastAsia="en-US"/>
        </w:rPr>
        <w:t xml:space="preserve">E zijn </w:t>
      </w:r>
      <w:r w:rsidR="00B457AA">
        <w:rPr>
          <w:rFonts w:eastAsiaTheme="minorHAnsi" w:cs="Calibri"/>
          <w:sz w:val="22"/>
          <w:szCs w:val="22"/>
          <w:lang w:eastAsia="en-US"/>
        </w:rPr>
        <w:t>volgende</w:t>
      </w:r>
      <w:r w:rsidRPr="001347CE">
        <w:rPr>
          <w:rFonts w:eastAsiaTheme="minorHAnsi" w:cs="Calibri"/>
          <w:sz w:val="22"/>
          <w:szCs w:val="22"/>
          <w:lang w:eastAsia="en-US"/>
        </w:rPr>
        <w:t xml:space="preserve"> foto’s gemaakt. Dagelijks zijn leerlingen en studenten werkzaam in onze werkplaatsen en doen onderzoek. Van de dag is een videopresentatie door XON</w:t>
      </w:r>
      <w:r w:rsidR="00CD7B43">
        <w:rPr>
          <w:rFonts w:eastAsiaTheme="minorHAnsi" w:cs="Calibri"/>
          <w:sz w:val="22"/>
          <w:szCs w:val="22"/>
          <w:lang w:eastAsia="en-US"/>
        </w:rPr>
        <w:t>,</w:t>
      </w:r>
      <w:r w:rsidRPr="001347CE">
        <w:rPr>
          <w:rFonts w:eastAsiaTheme="minorHAnsi" w:cs="Calibri"/>
          <w:sz w:val="22"/>
          <w:szCs w:val="22"/>
          <w:lang w:eastAsia="en-US"/>
        </w:rPr>
        <w:t xml:space="preserve"> de TV zender van Ede</w:t>
      </w:r>
      <w:r w:rsidR="00B457AA">
        <w:rPr>
          <w:rFonts w:eastAsiaTheme="minorHAnsi" w:cs="Calibri"/>
          <w:sz w:val="22"/>
          <w:szCs w:val="22"/>
          <w:lang w:eastAsia="en-US"/>
        </w:rPr>
        <w:t xml:space="preserve"> gemaakt.</w:t>
      </w:r>
      <w:r w:rsidR="003638FC">
        <w:rPr>
          <w:rFonts w:eastAsiaTheme="minorHAnsi" w:cs="Calibri"/>
          <w:sz w:val="22"/>
          <w:szCs w:val="22"/>
          <w:lang w:eastAsia="en-US"/>
        </w:rPr>
        <w:t xml:space="preserve"> (deze video is op de lokale zender uitgezonden</w:t>
      </w:r>
      <w:r w:rsidR="00CD7B43">
        <w:rPr>
          <w:rFonts w:eastAsiaTheme="minorHAnsi" w:cs="Calibri"/>
          <w:sz w:val="22"/>
          <w:szCs w:val="22"/>
          <w:lang w:eastAsia="en-US"/>
        </w:rPr>
        <w:t>)</w:t>
      </w:r>
    </w:p>
    <w:p w14:paraId="4B1F0C04" w14:textId="77777777" w:rsidR="00C72239" w:rsidRDefault="00C72239" w:rsidP="001347CE">
      <w:pPr>
        <w:spacing w:after="160" w:line="259" w:lineRule="auto"/>
        <w:rPr>
          <w:rFonts w:eastAsiaTheme="minorHAnsi" w:cs="Calibri"/>
          <w:b/>
          <w:bCs/>
          <w:i/>
          <w:iCs/>
          <w:sz w:val="22"/>
          <w:szCs w:val="22"/>
          <w:u w:val="single"/>
          <w:lang w:eastAsia="en-US"/>
        </w:rPr>
      </w:pPr>
    </w:p>
    <w:p w14:paraId="48D08759" w14:textId="77777777" w:rsidR="00C72239" w:rsidRDefault="00C72239" w:rsidP="001347CE">
      <w:pPr>
        <w:spacing w:after="160" w:line="259" w:lineRule="auto"/>
        <w:rPr>
          <w:rFonts w:eastAsiaTheme="minorHAnsi" w:cs="Calibri"/>
          <w:b/>
          <w:bCs/>
          <w:i/>
          <w:iCs/>
          <w:sz w:val="22"/>
          <w:szCs w:val="22"/>
          <w:u w:val="single"/>
          <w:lang w:eastAsia="en-US"/>
        </w:rPr>
      </w:pPr>
    </w:p>
    <w:p w14:paraId="31FBC304" w14:textId="77777777" w:rsidR="00C72239" w:rsidRDefault="00C72239" w:rsidP="001347CE">
      <w:pPr>
        <w:spacing w:after="160" w:line="259" w:lineRule="auto"/>
        <w:rPr>
          <w:rFonts w:eastAsiaTheme="minorHAnsi" w:cs="Calibri"/>
          <w:b/>
          <w:bCs/>
          <w:i/>
          <w:iCs/>
          <w:sz w:val="22"/>
          <w:szCs w:val="22"/>
          <w:u w:val="single"/>
          <w:lang w:eastAsia="en-US"/>
        </w:rPr>
      </w:pPr>
    </w:p>
    <w:p w14:paraId="048B57A5" w14:textId="77777777" w:rsidR="00C72239" w:rsidRDefault="00C72239" w:rsidP="001347CE">
      <w:pPr>
        <w:spacing w:after="160" w:line="259" w:lineRule="auto"/>
        <w:rPr>
          <w:rFonts w:eastAsiaTheme="minorHAnsi" w:cs="Calibri"/>
          <w:b/>
          <w:bCs/>
          <w:i/>
          <w:iCs/>
          <w:sz w:val="22"/>
          <w:szCs w:val="22"/>
          <w:u w:val="single"/>
          <w:lang w:eastAsia="en-US"/>
        </w:rPr>
      </w:pPr>
    </w:p>
    <w:p w14:paraId="6A47D4A3" w14:textId="22752EA6" w:rsidR="001347CE" w:rsidRDefault="001347CE" w:rsidP="001347CE">
      <w:pPr>
        <w:spacing w:after="160" w:line="259" w:lineRule="auto"/>
        <w:rPr>
          <w:rFonts w:eastAsiaTheme="minorHAnsi" w:cs="Calibri"/>
          <w:i/>
          <w:iCs/>
          <w:sz w:val="22"/>
          <w:szCs w:val="22"/>
          <w:u w:val="single"/>
          <w:lang w:eastAsia="en-US"/>
        </w:rPr>
      </w:pPr>
      <w:r w:rsidRPr="001347CE">
        <w:rPr>
          <w:rFonts w:eastAsiaTheme="minorHAnsi" w:cs="Calibri"/>
          <w:b/>
          <w:bCs/>
          <w:i/>
          <w:iCs/>
          <w:sz w:val="22"/>
          <w:szCs w:val="22"/>
          <w:u w:val="single"/>
          <w:lang w:eastAsia="en-US"/>
        </w:rPr>
        <w:t xml:space="preserve">Reacties </w:t>
      </w:r>
      <w:r w:rsidRPr="001347CE">
        <w:rPr>
          <w:rFonts w:eastAsiaTheme="minorHAnsi" w:cs="Calibri"/>
          <w:i/>
          <w:iCs/>
          <w:sz w:val="22"/>
          <w:szCs w:val="22"/>
          <w:u w:val="single"/>
          <w:lang w:eastAsia="en-US"/>
        </w:rPr>
        <w:t>die we ontvingen van de wethouders en genodigden: mooi werk, bewustwording wat is hier veel mogelijk, besef dat samenwerking de toekomst heeft, schaamte wat gooien we veel weg, goed dat afval weer grondstof kan worden.</w:t>
      </w:r>
    </w:p>
    <w:p w14:paraId="7461D543" w14:textId="77777777" w:rsidR="00554659" w:rsidRPr="001347CE" w:rsidRDefault="00554659" w:rsidP="001347CE">
      <w:pPr>
        <w:spacing w:after="160" w:line="259" w:lineRule="auto"/>
        <w:rPr>
          <w:rFonts w:eastAsiaTheme="minorHAnsi" w:cs="Calibri"/>
          <w:sz w:val="22"/>
          <w:szCs w:val="22"/>
          <w:lang w:eastAsia="en-US"/>
        </w:rPr>
      </w:pPr>
    </w:p>
    <w:p w14:paraId="60B552EB" w14:textId="4ABB9274" w:rsidR="001347CE" w:rsidRPr="001347CE" w:rsidRDefault="001347CE" w:rsidP="001347CE">
      <w:pPr>
        <w:spacing w:after="160" w:line="259" w:lineRule="auto"/>
        <w:rPr>
          <w:rFonts w:eastAsiaTheme="minorHAnsi" w:cs="Calibri"/>
          <w:sz w:val="22"/>
          <w:szCs w:val="22"/>
          <w:lang w:eastAsia="en-US"/>
        </w:rPr>
      </w:pPr>
      <w:r w:rsidRPr="001347CE">
        <w:rPr>
          <w:rFonts w:eastAsiaTheme="minorHAnsi" w:cs="Calibri"/>
          <w:sz w:val="22"/>
          <w:szCs w:val="22"/>
          <w:lang w:eastAsia="en-US"/>
        </w:rPr>
        <w:t xml:space="preserve">         </w:t>
      </w:r>
      <w:r w:rsidRPr="001347CE">
        <w:rPr>
          <w:rFonts w:eastAsiaTheme="minorHAnsi" w:cs="Calibri"/>
          <w:noProof/>
          <w:sz w:val="22"/>
          <w:szCs w:val="22"/>
          <w:lang w:eastAsia="en-US"/>
        </w:rPr>
        <w:drawing>
          <wp:inline distT="0" distB="0" distL="0" distR="0" wp14:anchorId="77B4B877" wp14:editId="4E15EB1D">
            <wp:extent cx="2789695" cy="1859796"/>
            <wp:effectExtent l="0" t="0" r="0" b="7620"/>
            <wp:docPr id="567424360" name="Afbeelding 5" descr="Afbeelding met tekst, wiel, Landvoertui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24360" name="Afbeelding 5" descr="Afbeelding met tekst, wiel, Landvoertuig,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528" cy="1909018"/>
                    </a:xfrm>
                    <a:prstGeom prst="rect">
                      <a:avLst/>
                    </a:prstGeom>
                  </pic:spPr>
                </pic:pic>
              </a:graphicData>
            </a:graphic>
          </wp:inline>
        </w:drawing>
      </w:r>
      <w:r w:rsidRPr="001347CE">
        <w:rPr>
          <w:rFonts w:eastAsiaTheme="minorHAnsi" w:cs="Calibri"/>
          <w:sz w:val="22"/>
          <w:szCs w:val="22"/>
          <w:lang w:eastAsia="en-US"/>
        </w:rPr>
        <w:t xml:space="preserve">        </w:t>
      </w:r>
      <w:r w:rsidRPr="001347CE">
        <w:rPr>
          <w:rFonts w:eastAsiaTheme="minorHAnsi" w:cs="Calibri"/>
          <w:noProof/>
          <w:sz w:val="22"/>
          <w:szCs w:val="22"/>
          <w:lang w:eastAsia="en-US"/>
        </w:rPr>
        <w:drawing>
          <wp:inline distT="0" distB="0" distL="0" distR="0" wp14:anchorId="38A898B6" wp14:editId="11A04F7B">
            <wp:extent cx="1304257" cy="1835612"/>
            <wp:effectExtent l="0" t="0" r="0" b="0"/>
            <wp:docPr id="823963744" name="Afbeelding 4" descr="Afbeelding met kleding, tekst,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63744" name="Afbeelding 4" descr="Afbeelding met kleding, tekst, persoon, Menselijk gezich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6072" cy="1964833"/>
                    </a:xfrm>
                    <a:prstGeom prst="rect">
                      <a:avLst/>
                    </a:prstGeom>
                  </pic:spPr>
                </pic:pic>
              </a:graphicData>
            </a:graphic>
          </wp:inline>
        </w:drawing>
      </w:r>
    </w:p>
    <w:p w14:paraId="273AFC2E" w14:textId="0641B9FE" w:rsidR="001347CE" w:rsidRPr="001347CE" w:rsidRDefault="001347CE" w:rsidP="001347CE">
      <w:pPr>
        <w:spacing w:after="160" w:line="259" w:lineRule="auto"/>
        <w:rPr>
          <w:rFonts w:eastAsiaTheme="minorHAnsi" w:cs="Calibri"/>
          <w:sz w:val="22"/>
          <w:szCs w:val="22"/>
          <w:lang w:eastAsia="en-US"/>
        </w:rPr>
      </w:pPr>
      <w:r w:rsidRPr="001347CE">
        <w:rPr>
          <w:rFonts w:eastAsiaTheme="minorHAnsi" w:cs="Calibri"/>
          <w:sz w:val="22"/>
          <w:szCs w:val="22"/>
          <w:lang w:eastAsia="en-US"/>
        </w:rPr>
        <w:t xml:space="preserve">      </w:t>
      </w:r>
    </w:p>
    <w:p w14:paraId="33734019" w14:textId="69CB3056" w:rsidR="00554659" w:rsidRDefault="001347CE" w:rsidP="001347CE">
      <w:pPr>
        <w:spacing w:after="160" w:line="259" w:lineRule="auto"/>
        <w:rPr>
          <w:rFonts w:eastAsiaTheme="minorHAnsi" w:cs="Calibri"/>
          <w:color w:val="538135" w:themeColor="accent6" w:themeShade="BF"/>
          <w:sz w:val="22"/>
          <w:szCs w:val="22"/>
          <w:lang w:eastAsia="en-US"/>
        </w:rPr>
      </w:pPr>
      <w:r w:rsidRPr="00554659">
        <w:rPr>
          <w:rFonts w:eastAsiaTheme="minorHAnsi" w:cs="Calibri"/>
          <w:color w:val="538135" w:themeColor="accent6" w:themeShade="BF"/>
          <w:sz w:val="22"/>
          <w:szCs w:val="22"/>
          <w:lang w:eastAsia="en-US"/>
        </w:rPr>
        <w:t xml:space="preserve">    </w:t>
      </w:r>
      <w:r w:rsidR="00554659" w:rsidRPr="00554659">
        <w:rPr>
          <w:rFonts w:eastAsiaTheme="minorHAnsi" w:cs="Calibri"/>
          <w:color w:val="538135" w:themeColor="accent6" w:themeShade="BF"/>
          <w:sz w:val="22"/>
          <w:szCs w:val="22"/>
          <w:lang w:eastAsia="en-US"/>
        </w:rPr>
        <w:t xml:space="preserve">               </w:t>
      </w:r>
      <w:r w:rsidRPr="00554659">
        <w:rPr>
          <w:rFonts w:eastAsiaTheme="minorHAnsi" w:cs="Calibri"/>
          <w:color w:val="538135" w:themeColor="accent6" w:themeShade="BF"/>
          <w:sz w:val="22"/>
          <w:szCs w:val="22"/>
          <w:lang w:eastAsia="en-US"/>
        </w:rPr>
        <w:t xml:space="preserve"> </w:t>
      </w:r>
      <w:r w:rsidRPr="00554659">
        <w:rPr>
          <w:rFonts w:eastAsiaTheme="minorHAnsi" w:cs="Calibri"/>
          <w:noProof/>
          <w:color w:val="538135" w:themeColor="accent6" w:themeShade="BF"/>
          <w:sz w:val="22"/>
          <w:szCs w:val="22"/>
          <w:lang w:eastAsia="en-US"/>
        </w:rPr>
        <w:drawing>
          <wp:inline distT="0" distB="0" distL="0" distR="0" wp14:anchorId="1236AAC3" wp14:editId="3CCCA344">
            <wp:extent cx="1781702" cy="2049194"/>
            <wp:effectExtent l="0" t="0" r="9525" b="8255"/>
            <wp:docPr id="1534989424" name="Afbeelding 3" descr="Afbeelding met kleding, persoon, Menselijk gezich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89424" name="Afbeelding 3" descr="Afbeelding met kleding, persoon, Menselijk gezich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3264" cy="2062492"/>
                    </a:xfrm>
                    <a:prstGeom prst="rect">
                      <a:avLst/>
                    </a:prstGeom>
                  </pic:spPr>
                </pic:pic>
              </a:graphicData>
            </a:graphic>
          </wp:inline>
        </w:drawing>
      </w:r>
      <w:r w:rsidRPr="00554659">
        <w:rPr>
          <w:rFonts w:eastAsiaTheme="minorHAnsi" w:cs="Calibri"/>
          <w:color w:val="538135" w:themeColor="accent6" w:themeShade="BF"/>
          <w:sz w:val="22"/>
          <w:szCs w:val="22"/>
          <w:lang w:eastAsia="en-US"/>
        </w:rPr>
        <w:t xml:space="preserve">           </w:t>
      </w:r>
      <w:r w:rsidR="00554659" w:rsidRPr="00554659">
        <w:rPr>
          <w:rFonts w:eastAsiaTheme="minorHAnsi" w:cs="Calibri"/>
          <w:noProof/>
          <w:color w:val="538135" w:themeColor="accent6" w:themeShade="BF"/>
          <w:sz w:val="22"/>
          <w:szCs w:val="22"/>
          <w:lang w:eastAsia="en-US"/>
        </w:rPr>
        <w:drawing>
          <wp:inline distT="0" distB="0" distL="0" distR="0" wp14:anchorId="12889282" wp14:editId="429081B4">
            <wp:extent cx="1898543" cy="2035714"/>
            <wp:effectExtent l="0" t="0" r="6985" b="3175"/>
            <wp:docPr id="1146043225" name="Afbeelding 7" descr="Afbeelding met tekst, kleding,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43225" name="Afbeelding 7" descr="Afbeelding met tekst, kleding, persoon, Menselijk gezich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194" cy="2084663"/>
                    </a:xfrm>
                    <a:prstGeom prst="rect">
                      <a:avLst/>
                    </a:prstGeom>
                  </pic:spPr>
                </pic:pic>
              </a:graphicData>
            </a:graphic>
          </wp:inline>
        </w:drawing>
      </w:r>
    </w:p>
    <w:p w14:paraId="23288009" w14:textId="78704ADD" w:rsidR="00554659" w:rsidRDefault="00554659" w:rsidP="001347CE">
      <w:pPr>
        <w:spacing w:after="160" w:line="259" w:lineRule="auto"/>
        <w:rPr>
          <w:rFonts w:eastAsiaTheme="minorHAnsi" w:cs="Calibri"/>
          <w:color w:val="538135" w:themeColor="accent6" w:themeShade="BF"/>
          <w:sz w:val="22"/>
          <w:szCs w:val="22"/>
          <w:lang w:eastAsia="en-US"/>
        </w:rPr>
      </w:pPr>
    </w:p>
    <w:p w14:paraId="1CE93F63" w14:textId="4F3C967D" w:rsidR="001347CE" w:rsidRPr="001347CE" w:rsidRDefault="00554659" w:rsidP="001347CE">
      <w:pPr>
        <w:spacing w:after="160" w:line="259" w:lineRule="auto"/>
        <w:rPr>
          <w:rFonts w:eastAsiaTheme="minorHAnsi" w:cs="Calibri"/>
          <w:sz w:val="22"/>
          <w:szCs w:val="22"/>
          <w:lang w:eastAsia="en-US"/>
        </w:rPr>
      </w:pPr>
      <w:r w:rsidRPr="00554659">
        <w:rPr>
          <w:rFonts w:eastAsiaTheme="minorHAnsi" w:cs="Calibri"/>
          <w:noProof/>
          <w:color w:val="538135" w:themeColor="accent6" w:themeShade="BF"/>
          <w:sz w:val="22"/>
          <w:szCs w:val="22"/>
          <w:lang w:eastAsia="en-US"/>
        </w:rPr>
        <mc:AlternateContent>
          <mc:Choice Requires="wps">
            <w:drawing>
              <wp:anchor distT="45720" distB="45720" distL="114300" distR="114300" simplePos="0" relativeHeight="251693056" behindDoc="0" locked="0" layoutInCell="1" allowOverlap="1" wp14:anchorId="6A8FB7FE" wp14:editId="5B6C0564">
                <wp:simplePos x="0" y="0"/>
                <wp:positionH relativeFrom="margin">
                  <wp:posOffset>2948305</wp:posOffset>
                </wp:positionH>
                <wp:positionV relativeFrom="paragraph">
                  <wp:posOffset>6350</wp:posOffset>
                </wp:positionV>
                <wp:extent cx="3099435" cy="1828165"/>
                <wp:effectExtent l="0" t="0" r="24765"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828165"/>
                        </a:xfrm>
                        <a:prstGeom prst="rect">
                          <a:avLst/>
                        </a:prstGeom>
                        <a:solidFill>
                          <a:srgbClr val="FFFFFF"/>
                        </a:solidFill>
                        <a:ln w="9525">
                          <a:solidFill>
                            <a:srgbClr val="000000"/>
                          </a:solidFill>
                          <a:miter lim="800000"/>
                          <a:headEnd/>
                          <a:tailEnd/>
                        </a:ln>
                      </wps:spPr>
                      <wps:txbx>
                        <w:txbxContent>
                          <w:p w14:paraId="50CEDF71" w14:textId="58E33E97" w:rsidR="00554659" w:rsidRPr="00A352D5" w:rsidRDefault="00554659">
                            <w:pPr>
                              <w:rPr>
                                <w:b/>
                                <w:bCs/>
                                <w:sz w:val="24"/>
                                <w:szCs w:val="24"/>
                              </w:rPr>
                            </w:pPr>
                            <w:r w:rsidRPr="00A352D5">
                              <w:rPr>
                                <w:b/>
                                <w:bCs/>
                                <w:sz w:val="24"/>
                                <w:szCs w:val="24"/>
                              </w:rPr>
                              <w:t>Veel aandacht voor het onderwijs!</w:t>
                            </w:r>
                          </w:p>
                          <w:p w14:paraId="0CBA39F1" w14:textId="77777777" w:rsidR="00554659" w:rsidRPr="00A352D5" w:rsidRDefault="00554659">
                            <w:pPr>
                              <w:rPr>
                                <w:b/>
                                <w:bCs/>
                                <w:sz w:val="24"/>
                                <w:szCs w:val="24"/>
                              </w:rPr>
                            </w:pPr>
                          </w:p>
                          <w:p w14:paraId="7FFC3EE0" w14:textId="424ADD20" w:rsidR="00554659" w:rsidRPr="00A352D5" w:rsidRDefault="00554659">
                            <w:pPr>
                              <w:rPr>
                                <w:sz w:val="24"/>
                                <w:szCs w:val="24"/>
                              </w:rPr>
                            </w:pPr>
                            <w:r w:rsidRPr="00A352D5">
                              <w:rPr>
                                <w:sz w:val="24"/>
                                <w:szCs w:val="24"/>
                              </w:rPr>
                              <w:t>Praktijklessen, snuffelstages en onderzoek</w:t>
                            </w:r>
                            <w:r w:rsidR="00A352D5">
                              <w:rPr>
                                <w:sz w:val="24"/>
                                <w:szCs w:val="24"/>
                              </w:rPr>
                              <w:t xml:space="preserve"> dit </w:t>
                            </w:r>
                            <w:r w:rsidRPr="00A352D5">
                              <w:rPr>
                                <w:sz w:val="24"/>
                                <w:szCs w:val="24"/>
                              </w:rPr>
                              <w:t>is een belangrijke bijdrage van SRK.</w:t>
                            </w:r>
                          </w:p>
                          <w:p w14:paraId="601BA6C0" w14:textId="77777777" w:rsidR="00554659" w:rsidRPr="00A352D5" w:rsidRDefault="00554659">
                            <w:pPr>
                              <w:rPr>
                                <w:sz w:val="24"/>
                                <w:szCs w:val="24"/>
                              </w:rPr>
                            </w:pPr>
                          </w:p>
                          <w:p w14:paraId="63446750" w14:textId="301EFF0D" w:rsidR="00554659" w:rsidRPr="00A352D5" w:rsidRDefault="00554659">
                            <w:pPr>
                              <w:rPr>
                                <w:sz w:val="24"/>
                                <w:szCs w:val="24"/>
                              </w:rPr>
                            </w:pPr>
                            <w:r w:rsidRPr="00A352D5">
                              <w:rPr>
                                <w:sz w:val="24"/>
                                <w:szCs w:val="24"/>
                              </w:rPr>
                              <w:t xml:space="preserve">Jongeren uit Veenendaal, Wageningen en Ede zijn vaak op bezoek en maken kennis met het </w:t>
                            </w:r>
                            <w:r w:rsidR="003F626A">
                              <w:rPr>
                                <w:sz w:val="24"/>
                                <w:szCs w:val="24"/>
                              </w:rPr>
                              <w:t>Circulair Ambachtscentrum (</w:t>
                            </w:r>
                            <w:r w:rsidRPr="00A352D5">
                              <w:rPr>
                                <w:sz w:val="24"/>
                                <w:szCs w:val="24"/>
                              </w:rPr>
                              <w:t>CAC</w:t>
                            </w:r>
                            <w:r w:rsidR="003F626A">
                              <w:rPr>
                                <w:sz w:val="24"/>
                                <w:szCs w:val="24"/>
                              </w:rPr>
                              <w:t>)</w:t>
                            </w:r>
                            <w:r w:rsidR="00A352D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B7FE" id="_x0000_s1029" type="#_x0000_t202" style="position:absolute;margin-left:232.15pt;margin-top:.5pt;width:244.05pt;height:143.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">
                <v:textbox>
                  <w:txbxContent>
                    <w:p w14:paraId="50CEDF71" w14:textId="58E33E97" w:rsidR="00554659" w:rsidRPr="00A352D5" w:rsidRDefault="00554659">
                      <w:pPr>
                        <w:rPr>
                          <w:b/>
                          <w:bCs/>
                          <w:sz w:val="24"/>
                          <w:szCs w:val="24"/>
                        </w:rPr>
                      </w:pPr>
                      <w:r w:rsidRPr="00A352D5">
                        <w:rPr>
                          <w:b/>
                          <w:bCs/>
                          <w:sz w:val="24"/>
                          <w:szCs w:val="24"/>
                        </w:rPr>
                        <w:t>Veel aandacht voor het onderwijs!</w:t>
                      </w:r>
                    </w:p>
                    <w:p w14:paraId="0CBA39F1" w14:textId="77777777" w:rsidR="00554659" w:rsidRPr="00A352D5" w:rsidRDefault="00554659">
                      <w:pPr>
                        <w:rPr>
                          <w:b/>
                          <w:bCs/>
                          <w:sz w:val="24"/>
                          <w:szCs w:val="24"/>
                        </w:rPr>
                      </w:pPr>
                    </w:p>
                    <w:p w14:paraId="7FFC3EE0" w14:textId="424ADD20" w:rsidR="00554659" w:rsidRPr="00A352D5" w:rsidRDefault="00554659">
                      <w:pPr>
                        <w:rPr>
                          <w:sz w:val="24"/>
                          <w:szCs w:val="24"/>
                        </w:rPr>
                      </w:pPr>
                      <w:r w:rsidRPr="00A352D5">
                        <w:rPr>
                          <w:sz w:val="24"/>
                          <w:szCs w:val="24"/>
                        </w:rPr>
                        <w:t>Praktijklessen, snuffelstages en onderzoek</w:t>
                      </w:r>
                      <w:r w:rsidR="00A352D5">
                        <w:rPr>
                          <w:sz w:val="24"/>
                          <w:szCs w:val="24"/>
                        </w:rPr>
                        <w:t xml:space="preserve"> dit </w:t>
                      </w:r>
                      <w:r w:rsidRPr="00A352D5">
                        <w:rPr>
                          <w:sz w:val="24"/>
                          <w:szCs w:val="24"/>
                        </w:rPr>
                        <w:t>is een belangrijke bijdrage van SRK.</w:t>
                      </w:r>
                    </w:p>
                    <w:p w14:paraId="601BA6C0" w14:textId="77777777" w:rsidR="00554659" w:rsidRPr="00A352D5" w:rsidRDefault="00554659">
                      <w:pPr>
                        <w:rPr>
                          <w:sz w:val="24"/>
                          <w:szCs w:val="24"/>
                        </w:rPr>
                      </w:pPr>
                    </w:p>
                    <w:p w14:paraId="63446750" w14:textId="301EFF0D" w:rsidR="00554659" w:rsidRPr="00A352D5" w:rsidRDefault="00554659">
                      <w:pPr>
                        <w:rPr>
                          <w:sz w:val="24"/>
                          <w:szCs w:val="24"/>
                        </w:rPr>
                      </w:pPr>
                      <w:r w:rsidRPr="00A352D5">
                        <w:rPr>
                          <w:sz w:val="24"/>
                          <w:szCs w:val="24"/>
                        </w:rPr>
                        <w:t xml:space="preserve">Jongeren uit Veenendaal, Wageningen en Ede zijn vaak op bezoek en maken kennis met het </w:t>
                      </w:r>
                      <w:r w:rsidR="003F626A">
                        <w:rPr>
                          <w:sz w:val="24"/>
                          <w:szCs w:val="24"/>
                        </w:rPr>
                        <w:t>Circulair Ambachtscentrum (</w:t>
                      </w:r>
                      <w:r w:rsidRPr="00A352D5">
                        <w:rPr>
                          <w:sz w:val="24"/>
                          <w:szCs w:val="24"/>
                        </w:rPr>
                        <w:t>CAC</w:t>
                      </w:r>
                      <w:r w:rsidR="003F626A">
                        <w:rPr>
                          <w:sz w:val="24"/>
                          <w:szCs w:val="24"/>
                        </w:rPr>
                        <w:t>)</w:t>
                      </w:r>
                      <w:r w:rsidR="00A352D5">
                        <w:rPr>
                          <w:sz w:val="24"/>
                          <w:szCs w:val="24"/>
                        </w:rPr>
                        <w:t>.</w:t>
                      </w:r>
                    </w:p>
                  </w:txbxContent>
                </v:textbox>
                <w10:wrap type="square" anchorx="margin"/>
              </v:shape>
            </w:pict>
          </mc:Fallback>
        </mc:AlternateContent>
      </w:r>
      <w:r w:rsidRPr="001347CE">
        <w:rPr>
          <w:rFonts w:eastAsiaTheme="minorHAnsi" w:cs="Calibri"/>
          <w:noProof/>
          <w:sz w:val="22"/>
          <w:szCs w:val="22"/>
          <w:lang w:eastAsia="en-US"/>
        </w:rPr>
        <w:drawing>
          <wp:inline distT="0" distB="0" distL="0" distR="0" wp14:anchorId="52E290DC" wp14:editId="5EAA33C2">
            <wp:extent cx="2738119" cy="1790054"/>
            <wp:effectExtent l="0" t="0" r="5715" b="1270"/>
            <wp:docPr id="424099142" name="Afbeelding 6" descr="Afbeelding met teks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9142" name="Afbeelding 6" descr="Afbeelding met tekst, kleding, persoon, pers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542" cy="1810597"/>
                    </a:xfrm>
                    <a:prstGeom prst="rect">
                      <a:avLst/>
                    </a:prstGeom>
                  </pic:spPr>
                </pic:pic>
              </a:graphicData>
            </a:graphic>
          </wp:inline>
        </w:drawing>
      </w:r>
    </w:p>
    <w:p w14:paraId="0C4B8CE9" w14:textId="38CEB972" w:rsidR="001347CE" w:rsidRPr="00B43F4F" w:rsidRDefault="001347CE" w:rsidP="001347CE">
      <w:pPr>
        <w:spacing w:after="160" w:line="259" w:lineRule="auto"/>
        <w:rPr>
          <w:rFonts w:eastAsiaTheme="minorHAnsi" w:cs="Calibri"/>
          <w:sz w:val="22"/>
          <w:szCs w:val="22"/>
          <w:lang w:eastAsia="en-US"/>
        </w:rPr>
      </w:pPr>
      <w:r w:rsidRPr="001347CE">
        <w:rPr>
          <w:rFonts w:eastAsiaTheme="minorHAnsi" w:cs="Calibri"/>
          <w:sz w:val="22"/>
          <w:szCs w:val="22"/>
          <w:lang w:eastAsia="en-US"/>
        </w:rPr>
        <w:t xml:space="preserve">Trots op de mens in relatie tot het milieu, samenwerken aan het organiseren van milieudoelstellingen en </w:t>
      </w:r>
      <w:r w:rsidR="003638FC">
        <w:rPr>
          <w:rFonts w:eastAsiaTheme="minorHAnsi" w:cs="Calibri"/>
          <w:sz w:val="22"/>
          <w:szCs w:val="22"/>
          <w:lang w:eastAsia="en-US"/>
        </w:rPr>
        <w:t xml:space="preserve">een </w:t>
      </w:r>
      <w:r w:rsidRPr="001347CE">
        <w:rPr>
          <w:rFonts w:eastAsiaTheme="minorHAnsi" w:cs="Calibri"/>
          <w:sz w:val="22"/>
          <w:szCs w:val="22"/>
          <w:lang w:eastAsia="en-US"/>
        </w:rPr>
        <w:t>inclusieve samenleving.</w:t>
      </w:r>
    </w:p>
    <w:p w14:paraId="41A2AA79" w14:textId="77777777" w:rsidR="00722009" w:rsidRDefault="00722009" w:rsidP="00554659">
      <w:pPr>
        <w:spacing w:after="160" w:line="259" w:lineRule="auto"/>
        <w:contextualSpacing/>
        <w:rPr>
          <w:rFonts w:eastAsiaTheme="minorHAnsi" w:cs="Calibri"/>
          <w:sz w:val="22"/>
          <w:szCs w:val="22"/>
          <w:lang w:eastAsia="en-US"/>
        </w:rPr>
      </w:pPr>
    </w:p>
    <w:p w14:paraId="087013C8" w14:textId="77777777" w:rsidR="00722009" w:rsidRDefault="00722009" w:rsidP="00554659">
      <w:pPr>
        <w:spacing w:after="160" w:line="259" w:lineRule="auto"/>
        <w:contextualSpacing/>
        <w:rPr>
          <w:rFonts w:eastAsiaTheme="minorHAnsi" w:cs="Calibri"/>
          <w:sz w:val="22"/>
          <w:szCs w:val="22"/>
          <w:lang w:eastAsia="en-US"/>
        </w:rPr>
      </w:pPr>
    </w:p>
    <w:p w14:paraId="4A3DB698" w14:textId="118E26E3" w:rsidR="001347CE" w:rsidRPr="001347CE" w:rsidRDefault="00554659" w:rsidP="00554659">
      <w:pPr>
        <w:spacing w:after="160" w:line="259" w:lineRule="auto"/>
        <w:contextualSpacing/>
        <w:rPr>
          <w:rFonts w:eastAsiaTheme="minorHAnsi" w:cs="Calibri"/>
          <w:sz w:val="22"/>
          <w:szCs w:val="22"/>
          <w:lang w:eastAsia="en-US"/>
        </w:rPr>
      </w:pPr>
      <w:r w:rsidRPr="00554659">
        <w:rPr>
          <w:rFonts w:eastAsiaTheme="minorHAnsi" w:cs="Calibri"/>
          <w:sz w:val="22"/>
          <w:szCs w:val="22"/>
          <w:lang w:eastAsia="en-US"/>
        </w:rPr>
        <w:t>(2</w:t>
      </w:r>
      <w:r w:rsidR="00486901">
        <w:rPr>
          <w:rFonts w:eastAsiaTheme="minorHAnsi" w:cs="Calibri"/>
          <w:sz w:val="22"/>
          <w:szCs w:val="22"/>
          <w:lang w:eastAsia="en-US"/>
        </w:rPr>
        <w:t>) D</w:t>
      </w:r>
      <w:r w:rsidR="001347CE" w:rsidRPr="001347CE">
        <w:rPr>
          <w:rFonts w:eastAsiaTheme="minorHAnsi" w:cs="Calibri"/>
          <w:sz w:val="22"/>
          <w:szCs w:val="22"/>
          <w:lang w:eastAsia="en-US"/>
        </w:rPr>
        <w:t xml:space="preserve">e </w:t>
      </w:r>
      <w:r w:rsidR="001347CE" w:rsidRPr="001347CE">
        <w:rPr>
          <w:rFonts w:eastAsiaTheme="minorHAnsi" w:cs="Calibri"/>
          <w:b/>
          <w:bCs/>
          <w:sz w:val="22"/>
          <w:szCs w:val="22"/>
          <w:lang w:eastAsia="en-US"/>
        </w:rPr>
        <w:t xml:space="preserve">PSO certificering </w:t>
      </w:r>
      <w:r w:rsidR="001347CE" w:rsidRPr="001347CE">
        <w:rPr>
          <w:rFonts w:eastAsiaTheme="minorHAnsi" w:cs="Calibri"/>
          <w:sz w:val="22"/>
          <w:szCs w:val="22"/>
          <w:lang w:eastAsia="en-US"/>
        </w:rPr>
        <w:t xml:space="preserve">van </w:t>
      </w:r>
      <w:r w:rsidR="003638FC">
        <w:rPr>
          <w:rFonts w:eastAsiaTheme="minorHAnsi" w:cs="Calibri"/>
          <w:sz w:val="22"/>
          <w:szCs w:val="22"/>
          <w:lang w:eastAsia="en-US"/>
        </w:rPr>
        <w:t>SRK</w:t>
      </w:r>
      <w:r w:rsidR="001347CE" w:rsidRPr="001347CE">
        <w:rPr>
          <w:rFonts w:eastAsiaTheme="minorHAnsi" w:cs="Calibri"/>
          <w:sz w:val="22"/>
          <w:szCs w:val="22"/>
          <w:lang w:eastAsia="en-US"/>
        </w:rPr>
        <w:t xml:space="preserve"> in augustus/september</w:t>
      </w:r>
      <w:r>
        <w:rPr>
          <w:rFonts w:eastAsiaTheme="minorHAnsi" w:cs="Calibri"/>
          <w:sz w:val="22"/>
          <w:szCs w:val="22"/>
          <w:lang w:eastAsia="en-US"/>
        </w:rPr>
        <w:t xml:space="preserve"> </w:t>
      </w:r>
      <w:r w:rsidR="001347CE" w:rsidRPr="001347CE">
        <w:rPr>
          <w:rFonts w:eastAsiaTheme="minorHAnsi" w:cs="Calibri"/>
          <w:sz w:val="22"/>
          <w:szCs w:val="22"/>
          <w:lang w:eastAsia="en-US"/>
        </w:rPr>
        <w:t>2023.</w:t>
      </w:r>
    </w:p>
    <w:p w14:paraId="3C92B398" w14:textId="0934AB16" w:rsidR="001347CE" w:rsidRPr="00486901" w:rsidRDefault="00486901" w:rsidP="00554659">
      <w:pPr>
        <w:pStyle w:val="Geenafstand"/>
        <w:rPr>
          <w:sz w:val="22"/>
          <w:szCs w:val="22"/>
        </w:rPr>
      </w:pPr>
      <w:r>
        <w:rPr>
          <w:sz w:val="22"/>
          <w:szCs w:val="22"/>
        </w:rPr>
        <w:t xml:space="preserve">SRK </w:t>
      </w:r>
      <w:r w:rsidR="001347CE" w:rsidRPr="00486901">
        <w:rPr>
          <w:sz w:val="22"/>
          <w:szCs w:val="22"/>
        </w:rPr>
        <w:t xml:space="preserve">heeft een belangrijke erkenning </w:t>
      </w:r>
      <w:r>
        <w:rPr>
          <w:sz w:val="22"/>
          <w:szCs w:val="22"/>
        </w:rPr>
        <w:t>behaald</w:t>
      </w:r>
      <w:r w:rsidR="001347CE" w:rsidRPr="00486901">
        <w:rPr>
          <w:sz w:val="22"/>
          <w:szCs w:val="22"/>
        </w:rPr>
        <w:t xml:space="preserve"> voor haar inzet</w:t>
      </w:r>
      <w:r>
        <w:rPr>
          <w:sz w:val="22"/>
          <w:szCs w:val="22"/>
        </w:rPr>
        <w:t xml:space="preserve"> en</w:t>
      </w:r>
      <w:r w:rsidR="001347CE" w:rsidRPr="00486901">
        <w:rPr>
          <w:sz w:val="22"/>
          <w:szCs w:val="22"/>
        </w:rPr>
        <w:t xml:space="preserve"> door sociale werkgelegenheid in de regio te bevorderen. </w:t>
      </w:r>
      <w:r>
        <w:rPr>
          <w:sz w:val="22"/>
          <w:szCs w:val="22"/>
        </w:rPr>
        <w:t>SRK</w:t>
      </w:r>
      <w:r w:rsidR="001347CE" w:rsidRPr="00486901">
        <w:rPr>
          <w:sz w:val="22"/>
          <w:szCs w:val="22"/>
        </w:rPr>
        <w:t xml:space="preserve"> is officieel gecertificeerd met de PSO certificaten</w:t>
      </w:r>
      <w:r w:rsidR="003638FC">
        <w:rPr>
          <w:sz w:val="22"/>
          <w:szCs w:val="22"/>
        </w:rPr>
        <w:t>,</w:t>
      </w:r>
      <w:r w:rsidR="001347CE" w:rsidRPr="00486901">
        <w:rPr>
          <w:sz w:val="22"/>
          <w:szCs w:val="22"/>
        </w:rPr>
        <w:t xml:space="preserve"> Trede 3 en PSO 30+. Deze certificaten op de Prestatieladder Socialer Ondernemen (PSO) zijn ontwikkeld door TNO. "Deze certificeringen benadrukken de toewijding aan het creëren van werkgelegenheid voor mensen met een afstand tot de arbeidsmarkt," De PSO 30+ is extra bijzonder omdat, van de gecertificeerde PSO organisaties er slechts 10% op dit niveau is gecertificeerd.</w:t>
      </w:r>
    </w:p>
    <w:p w14:paraId="6300A7E8" w14:textId="77777777" w:rsidR="001347CE" w:rsidRPr="00486901" w:rsidRDefault="001347CE" w:rsidP="001347CE">
      <w:pPr>
        <w:rPr>
          <w:rFonts w:eastAsiaTheme="minorHAnsi" w:cs="Calibri"/>
          <w:sz w:val="22"/>
          <w:szCs w:val="22"/>
        </w:rPr>
      </w:pPr>
    </w:p>
    <w:p w14:paraId="2B365962" w14:textId="3E7BD9D7" w:rsidR="001347CE" w:rsidRPr="00486901" w:rsidRDefault="001347CE" w:rsidP="001347CE">
      <w:pPr>
        <w:rPr>
          <w:rFonts w:eastAsiaTheme="minorHAnsi" w:cs="Calibri"/>
          <w:sz w:val="22"/>
          <w:szCs w:val="22"/>
        </w:rPr>
      </w:pPr>
      <w:r w:rsidRPr="00486901">
        <w:rPr>
          <w:rFonts w:eastAsiaTheme="minorHAnsi" w:cs="Calibri"/>
          <w:sz w:val="22"/>
          <w:szCs w:val="22"/>
        </w:rPr>
        <w:t xml:space="preserve">De meerwaarde die dit certificaat heeft is, dat partijen die samenwerken met </w:t>
      </w:r>
      <w:r w:rsidR="003638FC">
        <w:rPr>
          <w:rFonts w:eastAsiaTheme="minorHAnsi" w:cs="Calibri"/>
          <w:sz w:val="22"/>
          <w:szCs w:val="22"/>
        </w:rPr>
        <w:t>SRK</w:t>
      </w:r>
      <w:r w:rsidRPr="00486901">
        <w:rPr>
          <w:rFonts w:eastAsiaTheme="minorHAnsi" w:cs="Calibri"/>
          <w:sz w:val="22"/>
          <w:szCs w:val="22"/>
        </w:rPr>
        <w:t xml:space="preserve"> o.b.v. dit certificaat kunnen aangeven</w:t>
      </w:r>
      <w:r w:rsidR="003638FC">
        <w:rPr>
          <w:rFonts w:eastAsiaTheme="minorHAnsi" w:cs="Calibri"/>
          <w:sz w:val="22"/>
          <w:szCs w:val="22"/>
        </w:rPr>
        <w:t>,</w:t>
      </w:r>
      <w:r w:rsidRPr="00486901">
        <w:rPr>
          <w:rFonts w:eastAsiaTheme="minorHAnsi" w:cs="Calibri"/>
          <w:sz w:val="22"/>
          <w:szCs w:val="22"/>
        </w:rPr>
        <w:t xml:space="preserve"> actief te zijn binnen de keten van het sociaal domein.</w:t>
      </w:r>
    </w:p>
    <w:p w14:paraId="5F0FBFDE" w14:textId="77777777" w:rsidR="001347CE" w:rsidRPr="001347CE" w:rsidRDefault="001347CE" w:rsidP="001347CE">
      <w:pPr>
        <w:rPr>
          <w:rFonts w:eastAsiaTheme="minorHAnsi" w:cs="Calibri"/>
          <w:sz w:val="22"/>
          <w:szCs w:val="22"/>
        </w:rPr>
      </w:pPr>
    </w:p>
    <w:p w14:paraId="74388A40" w14:textId="12A5F7A2" w:rsidR="00B43F4F" w:rsidRPr="001347CE" w:rsidRDefault="001347CE" w:rsidP="001347CE">
      <w:pPr>
        <w:spacing w:after="160" w:line="259" w:lineRule="auto"/>
        <w:rPr>
          <w:rFonts w:eastAsiaTheme="minorHAnsi" w:cs="Calibri"/>
          <w:sz w:val="22"/>
          <w:szCs w:val="22"/>
          <w:lang w:eastAsia="en-US"/>
        </w:rPr>
      </w:pPr>
      <w:r w:rsidRPr="001347CE">
        <w:rPr>
          <w:rFonts w:eastAsiaTheme="minorHAnsi" w:cs="Calibri"/>
          <w:sz w:val="22"/>
          <w:szCs w:val="22"/>
          <w:lang w:eastAsia="en-US"/>
        </w:rPr>
        <w:t xml:space="preserve">     </w:t>
      </w:r>
      <w:r w:rsidRPr="001347CE">
        <w:rPr>
          <w:rFonts w:asciiTheme="minorHAnsi" w:eastAsiaTheme="minorHAnsi" w:hAnsiTheme="minorHAnsi" w:cstheme="minorBidi"/>
          <w:noProof/>
          <w:sz w:val="22"/>
          <w:szCs w:val="22"/>
          <w:lang w:eastAsia="en-US"/>
        </w:rPr>
        <w:drawing>
          <wp:inline distT="0" distB="0" distL="0" distR="0" wp14:anchorId="30FD5753" wp14:editId="020BE31F">
            <wp:extent cx="1186774" cy="1186774"/>
            <wp:effectExtent l="0" t="0" r="0" b="0"/>
            <wp:docPr id="168117849" name="Afbeelding 10" descr="Afbeelding met Lettertype, Graphics,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7849" name="Afbeelding 10" descr="Afbeelding met Lettertype, Graphics, logo, schermopnam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9730" cy="1199730"/>
                    </a:xfrm>
                    <a:prstGeom prst="rect">
                      <a:avLst/>
                    </a:prstGeom>
                    <a:noFill/>
                    <a:ln>
                      <a:noFill/>
                    </a:ln>
                  </pic:spPr>
                </pic:pic>
              </a:graphicData>
            </a:graphic>
          </wp:inline>
        </w:drawing>
      </w:r>
      <w:r w:rsidRPr="001347CE">
        <w:rPr>
          <w:rFonts w:eastAsiaTheme="minorHAnsi" w:cs="Calibri"/>
          <w:sz w:val="22"/>
          <w:szCs w:val="22"/>
          <w:lang w:eastAsia="en-US"/>
        </w:rPr>
        <w:t xml:space="preserve">                                   </w:t>
      </w:r>
      <w:r w:rsidRPr="001347CE">
        <w:rPr>
          <w:rFonts w:eastAsiaTheme="minorHAnsi" w:cs="Calibri"/>
          <w:noProof/>
          <w:sz w:val="22"/>
          <w:szCs w:val="22"/>
          <w:lang w:eastAsia="en-US"/>
        </w:rPr>
        <w:drawing>
          <wp:inline distT="0" distB="0" distL="0" distR="0" wp14:anchorId="1D14D92E" wp14:editId="43DD0F6F">
            <wp:extent cx="1847160" cy="1231440"/>
            <wp:effectExtent l="0" t="0" r="1270" b="6985"/>
            <wp:docPr id="1530750618" name="Afbeelding 11" descr="Afbeelding met kleding, person,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50618" name="Afbeelding 11" descr="Afbeelding met kleding, person, persoon, vrouw&#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4750" cy="1256500"/>
                    </a:xfrm>
                    <a:prstGeom prst="rect">
                      <a:avLst/>
                    </a:prstGeom>
                  </pic:spPr>
                </pic:pic>
              </a:graphicData>
            </a:graphic>
          </wp:inline>
        </w:drawing>
      </w:r>
    </w:p>
    <w:p w14:paraId="71DAC9B6" w14:textId="2CA8BC62" w:rsidR="00A17362" w:rsidRPr="00A17362" w:rsidRDefault="00A17362" w:rsidP="00A17362">
      <w:pPr>
        <w:pStyle w:val="Geenafstand"/>
        <w:rPr>
          <w:b/>
          <w:bCs/>
          <w:sz w:val="22"/>
          <w:szCs w:val="22"/>
          <w:lang w:eastAsia="en-US"/>
        </w:rPr>
      </w:pPr>
      <w:r w:rsidRPr="00A17362">
        <w:rPr>
          <w:sz w:val="22"/>
          <w:szCs w:val="22"/>
          <w:lang w:eastAsia="en-US"/>
        </w:rPr>
        <w:t xml:space="preserve">(3) </w:t>
      </w:r>
      <w:r w:rsidR="001347CE" w:rsidRPr="00A17362">
        <w:rPr>
          <w:b/>
          <w:bCs/>
          <w:sz w:val="22"/>
          <w:szCs w:val="22"/>
          <w:lang w:eastAsia="en-US"/>
        </w:rPr>
        <w:t>Onderzoek BMC</w:t>
      </w:r>
      <w:r w:rsidR="003638FC">
        <w:rPr>
          <w:b/>
          <w:bCs/>
          <w:sz w:val="22"/>
          <w:szCs w:val="22"/>
          <w:lang w:eastAsia="en-US"/>
        </w:rPr>
        <w:t xml:space="preserve"> arbeidsmarkt Regio Foodvalley in kaart gebracht</w:t>
      </w:r>
      <w:r w:rsidR="001347CE" w:rsidRPr="00A17362">
        <w:rPr>
          <w:b/>
          <w:bCs/>
          <w:sz w:val="22"/>
          <w:szCs w:val="22"/>
          <w:lang w:eastAsia="en-US"/>
        </w:rPr>
        <w:t>:</w:t>
      </w:r>
    </w:p>
    <w:p w14:paraId="7381A7AE" w14:textId="77777777" w:rsidR="001347CE" w:rsidRPr="001347CE" w:rsidRDefault="001347CE" w:rsidP="001347CE">
      <w:pPr>
        <w:tabs>
          <w:tab w:val="left" w:pos="426"/>
        </w:tabs>
        <w:spacing w:after="160" w:line="259" w:lineRule="auto"/>
        <w:contextualSpacing/>
        <w:rPr>
          <w:rFonts w:eastAsiaTheme="minorHAnsi" w:cs="Calibri"/>
          <w:sz w:val="22"/>
          <w:szCs w:val="22"/>
          <w:lang w:eastAsia="en-US"/>
        </w:rPr>
      </w:pPr>
    </w:p>
    <w:p w14:paraId="500AA277" w14:textId="53A510E1" w:rsidR="001347CE" w:rsidRPr="001347CE" w:rsidRDefault="00A17362" w:rsidP="001347CE">
      <w:pPr>
        <w:tabs>
          <w:tab w:val="left" w:pos="426"/>
        </w:tabs>
        <w:spacing w:after="160" w:line="259" w:lineRule="auto"/>
        <w:contextualSpacing/>
        <w:rPr>
          <w:rFonts w:eastAsiaTheme="minorHAnsi" w:cs="Calibri"/>
          <w:sz w:val="22"/>
          <w:szCs w:val="22"/>
          <w:lang w:eastAsia="en-US"/>
        </w:rPr>
      </w:pPr>
      <w:r>
        <w:rPr>
          <w:rFonts w:eastAsiaTheme="minorHAnsi" w:cs="Calibri"/>
          <w:sz w:val="22"/>
          <w:szCs w:val="22"/>
          <w:lang w:eastAsia="en-US"/>
        </w:rPr>
        <w:t>SRK</w:t>
      </w:r>
      <w:r w:rsidR="001347CE" w:rsidRPr="001347CE">
        <w:rPr>
          <w:rFonts w:eastAsiaTheme="minorHAnsi" w:cs="Calibri"/>
          <w:sz w:val="22"/>
          <w:szCs w:val="22"/>
          <w:lang w:eastAsia="en-US"/>
        </w:rPr>
        <w:t xml:space="preserve"> constateer</w:t>
      </w:r>
      <w:r>
        <w:rPr>
          <w:rFonts w:eastAsiaTheme="minorHAnsi" w:cs="Calibri"/>
          <w:sz w:val="22"/>
          <w:szCs w:val="22"/>
          <w:lang w:eastAsia="en-US"/>
        </w:rPr>
        <w:t>de</w:t>
      </w:r>
      <w:r w:rsidR="001347CE" w:rsidRPr="001347CE">
        <w:rPr>
          <w:rFonts w:eastAsiaTheme="minorHAnsi" w:cs="Calibri"/>
          <w:sz w:val="22"/>
          <w:szCs w:val="22"/>
          <w:lang w:eastAsia="en-US"/>
        </w:rPr>
        <w:t xml:space="preserve"> een terugloop van mensen met een afstand tot de arbeidsmarkt die een plek zoeken om zich te ontwikkelen. </w:t>
      </w:r>
      <w:r w:rsidR="003F626A">
        <w:rPr>
          <w:rFonts w:eastAsiaTheme="minorHAnsi" w:cs="Calibri"/>
          <w:sz w:val="22"/>
          <w:szCs w:val="22"/>
          <w:lang w:eastAsia="en-US"/>
        </w:rPr>
        <w:t>D</w:t>
      </w:r>
      <w:r w:rsidR="003638FC">
        <w:rPr>
          <w:rFonts w:eastAsiaTheme="minorHAnsi" w:cs="Calibri"/>
          <w:sz w:val="22"/>
          <w:szCs w:val="22"/>
          <w:lang w:eastAsia="en-US"/>
        </w:rPr>
        <w:t>aar</w:t>
      </w:r>
      <w:r w:rsidR="001347CE" w:rsidRPr="001347CE">
        <w:rPr>
          <w:rFonts w:eastAsiaTheme="minorHAnsi" w:cs="Calibri"/>
          <w:sz w:val="22"/>
          <w:szCs w:val="22"/>
          <w:lang w:eastAsia="en-US"/>
        </w:rPr>
        <w:t xml:space="preserve">door </w:t>
      </w:r>
      <w:r w:rsidR="003F626A">
        <w:rPr>
          <w:rFonts w:eastAsiaTheme="minorHAnsi" w:cs="Calibri"/>
          <w:sz w:val="22"/>
          <w:szCs w:val="22"/>
          <w:lang w:eastAsia="en-US"/>
        </w:rPr>
        <w:t xml:space="preserve">blijven </w:t>
      </w:r>
      <w:r w:rsidR="001347CE" w:rsidRPr="001347CE">
        <w:rPr>
          <w:rFonts w:eastAsiaTheme="minorHAnsi" w:cs="Calibri"/>
          <w:sz w:val="22"/>
          <w:szCs w:val="22"/>
          <w:lang w:eastAsia="en-US"/>
        </w:rPr>
        <w:t xml:space="preserve">kansen op werk </w:t>
      </w:r>
      <w:r w:rsidR="003638FC">
        <w:rPr>
          <w:rFonts w:eastAsiaTheme="minorHAnsi" w:cs="Calibri"/>
          <w:sz w:val="22"/>
          <w:szCs w:val="22"/>
          <w:lang w:eastAsia="en-US"/>
        </w:rPr>
        <w:t>voor mensen uit de</w:t>
      </w:r>
      <w:r w:rsidR="003F626A">
        <w:rPr>
          <w:rFonts w:eastAsiaTheme="minorHAnsi" w:cs="Calibri"/>
          <w:sz w:val="22"/>
          <w:szCs w:val="22"/>
          <w:lang w:eastAsia="en-US"/>
        </w:rPr>
        <w:t>ze</w:t>
      </w:r>
      <w:r w:rsidR="001347CE" w:rsidRPr="001347CE">
        <w:rPr>
          <w:rFonts w:eastAsiaTheme="minorHAnsi" w:cs="Calibri"/>
          <w:sz w:val="22"/>
          <w:szCs w:val="22"/>
          <w:lang w:eastAsia="en-US"/>
        </w:rPr>
        <w:t xml:space="preserve"> doelgroep</w:t>
      </w:r>
      <w:r w:rsidR="003638FC">
        <w:rPr>
          <w:rFonts w:eastAsiaTheme="minorHAnsi" w:cs="Calibri"/>
          <w:sz w:val="22"/>
          <w:szCs w:val="22"/>
          <w:lang w:eastAsia="en-US"/>
        </w:rPr>
        <w:t xml:space="preserve"> onbenut</w:t>
      </w:r>
      <w:r w:rsidR="001347CE" w:rsidRPr="001347CE">
        <w:rPr>
          <w:rFonts w:eastAsiaTheme="minorHAnsi" w:cs="Calibri"/>
          <w:sz w:val="22"/>
          <w:szCs w:val="22"/>
          <w:lang w:eastAsia="en-US"/>
        </w:rPr>
        <w:t>.</w:t>
      </w:r>
    </w:p>
    <w:p w14:paraId="181360F0" w14:textId="77777777" w:rsidR="00A17362" w:rsidRDefault="00A17362" w:rsidP="001347CE">
      <w:pPr>
        <w:tabs>
          <w:tab w:val="left" w:pos="426"/>
        </w:tabs>
        <w:spacing w:after="160" w:line="259" w:lineRule="auto"/>
        <w:contextualSpacing/>
        <w:rPr>
          <w:rFonts w:eastAsiaTheme="minorHAnsi" w:cs="Calibri"/>
          <w:bCs/>
          <w:sz w:val="22"/>
          <w:szCs w:val="22"/>
          <w:lang w:eastAsia="en-US"/>
        </w:rPr>
      </w:pPr>
    </w:p>
    <w:p w14:paraId="7C47A259" w14:textId="490D34E1" w:rsidR="00A17362" w:rsidRDefault="003638FC" w:rsidP="001347CE">
      <w:pPr>
        <w:tabs>
          <w:tab w:val="left" w:pos="426"/>
        </w:tabs>
        <w:spacing w:after="160" w:line="259" w:lineRule="auto"/>
        <w:contextualSpacing/>
        <w:rPr>
          <w:rFonts w:eastAsiaTheme="minorHAnsi" w:cs="Calibri"/>
          <w:bCs/>
          <w:sz w:val="22"/>
          <w:szCs w:val="22"/>
          <w:lang w:eastAsia="en-US"/>
        </w:rPr>
      </w:pPr>
      <w:r>
        <w:rPr>
          <w:rFonts w:eastAsiaTheme="minorHAnsi" w:cs="Calibri"/>
          <w:bCs/>
          <w:sz w:val="22"/>
          <w:szCs w:val="22"/>
          <w:lang w:eastAsia="en-US"/>
        </w:rPr>
        <w:t>Resultaat onderzoek</w:t>
      </w:r>
      <w:r w:rsidR="00A17362">
        <w:rPr>
          <w:rFonts w:eastAsiaTheme="minorHAnsi" w:cs="Calibri"/>
          <w:bCs/>
          <w:sz w:val="22"/>
          <w:szCs w:val="22"/>
          <w:lang w:eastAsia="en-US"/>
        </w:rPr>
        <w:t>:</w:t>
      </w:r>
    </w:p>
    <w:p w14:paraId="135BC6A1" w14:textId="6CE6C737" w:rsidR="001347CE" w:rsidRPr="001347CE" w:rsidRDefault="001347CE" w:rsidP="001347CE">
      <w:pPr>
        <w:tabs>
          <w:tab w:val="left" w:pos="426"/>
        </w:tabs>
        <w:spacing w:after="160" w:line="259" w:lineRule="auto"/>
        <w:contextualSpacing/>
        <w:rPr>
          <w:rFonts w:eastAsiaTheme="minorHAnsi" w:cs="Calibri"/>
          <w:sz w:val="22"/>
          <w:szCs w:val="22"/>
          <w:lang w:eastAsia="en-US"/>
        </w:rPr>
      </w:pPr>
      <w:r w:rsidRPr="001347CE">
        <w:rPr>
          <w:rFonts w:eastAsiaTheme="minorHAnsi" w:cs="Calibri"/>
          <w:sz w:val="22"/>
          <w:szCs w:val="22"/>
          <w:lang w:eastAsia="en-US"/>
        </w:rPr>
        <w:t>Een waarschijnlijke oorzaak van deze terugloop:</w:t>
      </w:r>
    </w:p>
    <w:p w14:paraId="00E0655C" w14:textId="3BBC8910" w:rsidR="00A17362" w:rsidRDefault="00A17362" w:rsidP="00A17362">
      <w:pPr>
        <w:numPr>
          <w:ilvl w:val="0"/>
          <w:numId w:val="19"/>
        </w:numPr>
        <w:tabs>
          <w:tab w:val="left" w:pos="426"/>
        </w:tabs>
        <w:spacing w:after="160" w:line="259" w:lineRule="auto"/>
        <w:contextualSpacing/>
        <w:rPr>
          <w:rFonts w:eastAsiaTheme="minorHAnsi" w:cs="Calibri"/>
          <w:sz w:val="22"/>
          <w:szCs w:val="22"/>
          <w:lang w:eastAsia="en-US"/>
        </w:rPr>
      </w:pPr>
      <w:r>
        <w:rPr>
          <w:rFonts w:eastAsiaTheme="minorHAnsi" w:cs="Calibri"/>
          <w:sz w:val="22"/>
          <w:szCs w:val="22"/>
          <w:lang w:eastAsia="en-US"/>
        </w:rPr>
        <w:t>I</w:t>
      </w:r>
      <w:r w:rsidR="001347CE" w:rsidRPr="001347CE">
        <w:rPr>
          <w:rFonts w:eastAsiaTheme="minorHAnsi" w:cs="Calibri"/>
          <w:sz w:val="22"/>
          <w:szCs w:val="22"/>
          <w:lang w:eastAsia="en-US"/>
        </w:rPr>
        <w:t xml:space="preserve">s de aantrekkende arbeidsmarkt, waardoor de reguliere markt meer mensen met een afstand tot de arbeidsmarkt opneemt en er minder mensen werkzoekend zijn. Het is te verwachten dat deze ontwikkeling zich voortzet, omdat de krapte op de arbeidsmarkt nog vele jaren een rol zal spelen. </w:t>
      </w:r>
    </w:p>
    <w:p w14:paraId="1C353D02" w14:textId="47F3FF65" w:rsidR="001347CE" w:rsidRDefault="001347CE" w:rsidP="00A17362">
      <w:pPr>
        <w:numPr>
          <w:ilvl w:val="0"/>
          <w:numId w:val="19"/>
        </w:numPr>
        <w:tabs>
          <w:tab w:val="left" w:pos="426"/>
        </w:tabs>
        <w:spacing w:after="160" w:line="259" w:lineRule="auto"/>
        <w:contextualSpacing/>
        <w:rPr>
          <w:rFonts w:eastAsiaTheme="minorHAnsi" w:cs="Calibri"/>
          <w:sz w:val="22"/>
          <w:szCs w:val="22"/>
          <w:lang w:eastAsia="en-US"/>
        </w:rPr>
      </w:pPr>
      <w:r w:rsidRPr="00A17362">
        <w:rPr>
          <w:rFonts w:eastAsiaTheme="minorHAnsi" w:cs="Calibri"/>
          <w:sz w:val="22"/>
          <w:szCs w:val="22"/>
          <w:lang w:eastAsia="en-US"/>
        </w:rPr>
        <w:t xml:space="preserve">Een andere waarschijnlijke veroorzaker is dat </w:t>
      </w:r>
      <w:r w:rsidR="003638FC">
        <w:rPr>
          <w:rFonts w:eastAsiaTheme="minorHAnsi" w:cs="Calibri"/>
          <w:sz w:val="22"/>
          <w:szCs w:val="22"/>
          <w:lang w:eastAsia="en-US"/>
        </w:rPr>
        <w:t>SRK</w:t>
      </w:r>
      <w:r w:rsidRPr="00A17362">
        <w:rPr>
          <w:rFonts w:eastAsiaTheme="minorHAnsi" w:cs="Calibri"/>
          <w:sz w:val="22"/>
          <w:szCs w:val="22"/>
          <w:lang w:eastAsia="en-US"/>
        </w:rPr>
        <w:t xml:space="preserve"> onvoldoende bekendheid heeft bij organisaties binnen het sociale landschap (die potentiële kandidaten kunnen bieden).</w:t>
      </w:r>
    </w:p>
    <w:p w14:paraId="19E4B8B8" w14:textId="4CA9CC1A" w:rsidR="00A17362" w:rsidRDefault="00A17362" w:rsidP="001347CE">
      <w:pPr>
        <w:tabs>
          <w:tab w:val="left" w:pos="426"/>
        </w:tabs>
        <w:spacing w:after="160" w:line="259" w:lineRule="auto"/>
        <w:rPr>
          <w:rFonts w:eastAsiaTheme="minorHAnsi" w:cs="Calibri"/>
          <w:sz w:val="22"/>
          <w:szCs w:val="22"/>
          <w:lang w:eastAsia="en-US"/>
        </w:rPr>
      </w:pPr>
      <w:r>
        <w:rPr>
          <w:rFonts w:eastAsiaTheme="minorHAnsi" w:cs="Calibri"/>
          <w:sz w:val="22"/>
          <w:szCs w:val="22"/>
          <w:lang w:eastAsia="en-US"/>
        </w:rPr>
        <w:t>Het</w:t>
      </w:r>
      <w:r w:rsidR="001347CE" w:rsidRPr="001347CE">
        <w:rPr>
          <w:rFonts w:eastAsiaTheme="minorHAnsi" w:cs="Calibri"/>
          <w:sz w:val="22"/>
          <w:szCs w:val="22"/>
          <w:lang w:eastAsia="en-US"/>
        </w:rPr>
        <w:t xml:space="preserve"> overzicht</w:t>
      </w:r>
      <w:r>
        <w:rPr>
          <w:rFonts w:eastAsiaTheme="minorHAnsi" w:cs="Calibri"/>
          <w:sz w:val="22"/>
          <w:szCs w:val="22"/>
          <w:lang w:eastAsia="en-US"/>
        </w:rPr>
        <w:t xml:space="preserve">, </w:t>
      </w:r>
      <w:r w:rsidR="001347CE" w:rsidRPr="001347CE">
        <w:rPr>
          <w:rFonts w:eastAsiaTheme="minorHAnsi" w:cs="Calibri"/>
          <w:sz w:val="22"/>
          <w:szCs w:val="22"/>
          <w:lang w:eastAsia="en-US"/>
        </w:rPr>
        <w:t xml:space="preserve">hoe het sociale landschap eruitziet in de regio </w:t>
      </w:r>
      <w:proofErr w:type="spellStart"/>
      <w:r>
        <w:rPr>
          <w:rFonts w:eastAsiaTheme="minorHAnsi" w:cs="Calibri"/>
          <w:sz w:val="22"/>
          <w:szCs w:val="22"/>
          <w:lang w:eastAsia="en-US"/>
        </w:rPr>
        <w:t>FoodValley</w:t>
      </w:r>
      <w:proofErr w:type="spellEnd"/>
      <w:r>
        <w:rPr>
          <w:rFonts w:eastAsiaTheme="minorHAnsi" w:cs="Calibri"/>
          <w:sz w:val="22"/>
          <w:szCs w:val="22"/>
          <w:lang w:eastAsia="en-US"/>
        </w:rPr>
        <w:t xml:space="preserve"> </w:t>
      </w:r>
      <w:r w:rsidR="001347CE" w:rsidRPr="001347CE">
        <w:rPr>
          <w:rFonts w:eastAsiaTheme="minorHAnsi" w:cs="Calibri"/>
          <w:sz w:val="22"/>
          <w:szCs w:val="22"/>
          <w:lang w:eastAsia="en-US"/>
        </w:rPr>
        <w:t>en hoe dit zich ontwikkelt in relatie tot dit vraagstuk</w:t>
      </w:r>
      <w:r w:rsidR="003F626A">
        <w:rPr>
          <w:rFonts w:eastAsiaTheme="minorHAnsi" w:cs="Calibri"/>
          <w:sz w:val="22"/>
          <w:szCs w:val="22"/>
          <w:lang w:eastAsia="en-US"/>
        </w:rPr>
        <w:t>, ontbrak.</w:t>
      </w:r>
    </w:p>
    <w:p w14:paraId="417247C6" w14:textId="61972A70" w:rsidR="001347CE" w:rsidRDefault="001347CE" w:rsidP="001347CE">
      <w:pPr>
        <w:tabs>
          <w:tab w:val="left" w:pos="426"/>
        </w:tabs>
        <w:spacing w:after="160" w:line="259" w:lineRule="auto"/>
        <w:rPr>
          <w:rFonts w:eastAsiaTheme="minorHAnsi" w:cs="Calibri"/>
          <w:sz w:val="22"/>
          <w:szCs w:val="22"/>
          <w:lang w:eastAsia="en-US"/>
        </w:rPr>
      </w:pPr>
      <w:r w:rsidRPr="001347CE">
        <w:rPr>
          <w:rFonts w:eastAsiaTheme="minorHAnsi" w:cs="Calibri"/>
          <w:sz w:val="22"/>
          <w:szCs w:val="22"/>
          <w:lang w:eastAsia="en-US"/>
        </w:rPr>
        <w:t xml:space="preserve">Als er geen actie ondernomen wordt om tot oplossingen te komen, zal het personeelstekort bij </w:t>
      </w:r>
      <w:r w:rsidR="00A17362">
        <w:rPr>
          <w:rFonts w:eastAsiaTheme="minorHAnsi" w:cs="Calibri"/>
          <w:sz w:val="22"/>
          <w:szCs w:val="22"/>
          <w:lang w:eastAsia="en-US"/>
        </w:rPr>
        <w:t>SRK</w:t>
      </w:r>
      <w:r w:rsidRPr="001347CE">
        <w:rPr>
          <w:rFonts w:eastAsiaTheme="minorHAnsi" w:cs="Calibri"/>
          <w:sz w:val="22"/>
          <w:szCs w:val="22"/>
          <w:lang w:eastAsia="en-US"/>
        </w:rPr>
        <w:t xml:space="preserve"> en derden aanhouden zolang de krapte op de arbeidsmarkt aanhoudt</w:t>
      </w:r>
      <w:r w:rsidR="00B457AA">
        <w:rPr>
          <w:rFonts w:eastAsiaTheme="minorHAnsi" w:cs="Calibri"/>
          <w:sz w:val="22"/>
          <w:szCs w:val="22"/>
          <w:lang w:eastAsia="en-US"/>
        </w:rPr>
        <w:t>.</w:t>
      </w:r>
      <w:r w:rsidRPr="001347CE">
        <w:rPr>
          <w:rFonts w:eastAsiaTheme="minorHAnsi" w:cs="Calibri"/>
          <w:sz w:val="22"/>
          <w:szCs w:val="22"/>
          <w:lang w:eastAsia="en-US"/>
        </w:rPr>
        <w:t xml:space="preserve"> </w:t>
      </w:r>
      <w:r w:rsidR="00B457AA">
        <w:rPr>
          <w:rFonts w:eastAsiaTheme="minorHAnsi" w:cs="Calibri"/>
          <w:sz w:val="22"/>
          <w:szCs w:val="22"/>
          <w:lang w:eastAsia="en-US"/>
        </w:rPr>
        <w:t>D</w:t>
      </w:r>
      <w:r w:rsidRPr="001347CE">
        <w:rPr>
          <w:rFonts w:eastAsiaTheme="minorHAnsi" w:cs="Calibri"/>
          <w:sz w:val="22"/>
          <w:szCs w:val="22"/>
          <w:lang w:eastAsia="en-US"/>
        </w:rPr>
        <w:t>e kansen die word</w:t>
      </w:r>
      <w:r w:rsidR="003F626A">
        <w:rPr>
          <w:rFonts w:eastAsiaTheme="minorHAnsi" w:cs="Calibri"/>
          <w:sz w:val="22"/>
          <w:szCs w:val="22"/>
          <w:lang w:eastAsia="en-US"/>
        </w:rPr>
        <w:t>en</w:t>
      </w:r>
      <w:r w:rsidRPr="001347CE">
        <w:rPr>
          <w:rFonts w:eastAsiaTheme="minorHAnsi" w:cs="Calibri"/>
          <w:sz w:val="22"/>
          <w:szCs w:val="22"/>
          <w:lang w:eastAsia="en-US"/>
        </w:rPr>
        <w:t xml:space="preserve"> geboden</w:t>
      </w:r>
      <w:r w:rsidR="00B457AA">
        <w:rPr>
          <w:rFonts w:eastAsiaTheme="minorHAnsi" w:cs="Calibri"/>
          <w:sz w:val="22"/>
          <w:szCs w:val="22"/>
          <w:lang w:eastAsia="en-US"/>
        </w:rPr>
        <w:t xml:space="preserve"> zullen,</w:t>
      </w:r>
      <w:r w:rsidRPr="001347CE">
        <w:rPr>
          <w:rFonts w:eastAsiaTheme="minorHAnsi" w:cs="Calibri"/>
          <w:sz w:val="22"/>
          <w:szCs w:val="22"/>
          <w:lang w:eastAsia="en-US"/>
        </w:rPr>
        <w:t xml:space="preserve"> aan mensen die nu nog niet actief zijn, onbenut blijven</w:t>
      </w:r>
      <w:r w:rsidR="00B457AA">
        <w:rPr>
          <w:rFonts w:eastAsiaTheme="minorHAnsi" w:cs="Calibri"/>
          <w:sz w:val="22"/>
          <w:szCs w:val="22"/>
          <w:lang w:eastAsia="en-US"/>
        </w:rPr>
        <w:t xml:space="preserve"> en milieudoelstellingen met zinvolle arbeid worden niet meer gerealiseerd. </w:t>
      </w:r>
      <w:r w:rsidRPr="001347CE">
        <w:rPr>
          <w:rFonts w:eastAsiaTheme="minorHAnsi" w:cs="Calibri"/>
          <w:sz w:val="22"/>
          <w:szCs w:val="22"/>
          <w:lang w:eastAsia="en-US"/>
        </w:rPr>
        <w:t xml:space="preserve"> </w:t>
      </w:r>
    </w:p>
    <w:p w14:paraId="6B1A147E" w14:textId="77777777" w:rsidR="00C72239" w:rsidRDefault="00C72239" w:rsidP="001347CE">
      <w:pPr>
        <w:tabs>
          <w:tab w:val="left" w:pos="426"/>
        </w:tabs>
        <w:spacing w:after="160" w:line="259" w:lineRule="auto"/>
        <w:rPr>
          <w:rFonts w:eastAsiaTheme="minorHAnsi" w:cs="Calibri"/>
          <w:sz w:val="22"/>
          <w:szCs w:val="22"/>
          <w:lang w:eastAsia="en-US"/>
        </w:rPr>
      </w:pPr>
    </w:p>
    <w:p w14:paraId="58384CCC" w14:textId="5327C977" w:rsidR="001347CE" w:rsidRPr="001347CE" w:rsidRDefault="00A17362" w:rsidP="001347CE">
      <w:pPr>
        <w:tabs>
          <w:tab w:val="left" w:pos="426"/>
        </w:tabs>
        <w:spacing w:after="160" w:line="259" w:lineRule="auto"/>
        <w:rPr>
          <w:rFonts w:eastAsiaTheme="minorHAnsi" w:cs="Calibri"/>
          <w:sz w:val="22"/>
          <w:szCs w:val="22"/>
          <w:lang w:eastAsia="en-US"/>
        </w:rPr>
      </w:pPr>
      <w:r>
        <w:rPr>
          <w:rFonts w:eastAsiaTheme="minorHAnsi" w:cs="Calibri"/>
          <w:sz w:val="22"/>
          <w:szCs w:val="22"/>
          <w:lang w:eastAsia="en-US"/>
        </w:rPr>
        <w:t xml:space="preserve">Het opgeleverde </w:t>
      </w:r>
      <w:r w:rsidR="00BD5C98">
        <w:rPr>
          <w:rFonts w:eastAsiaTheme="minorHAnsi" w:cs="Calibri"/>
          <w:sz w:val="22"/>
          <w:szCs w:val="22"/>
          <w:lang w:eastAsia="en-US"/>
        </w:rPr>
        <w:t xml:space="preserve">BMC </w:t>
      </w:r>
      <w:r>
        <w:rPr>
          <w:rFonts w:eastAsiaTheme="minorHAnsi" w:cs="Calibri"/>
          <w:sz w:val="22"/>
          <w:szCs w:val="22"/>
          <w:lang w:eastAsia="en-US"/>
        </w:rPr>
        <w:t xml:space="preserve">rapport is </w:t>
      </w:r>
      <w:r w:rsidR="00B43F4F">
        <w:rPr>
          <w:rFonts w:eastAsiaTheme="minorHAnsi" w:cs="Calibri"/>
          <w:sz w:val="22"/>
          <w:szCs w:val="22"/>
          <w:lang w:eastAsia="en-US"/>
        </w:rPr>
        <w:t>beschreven</w:t>
      </w:r>
      <w:r>
        <w:rPr>
          <w:rFonts w:eastAsiaTheme="minorHAnsi" w:cs="Calibri"/>
          <w:sz w:val="22"/>
          <w:szCs w:val="22"/>
          <w:lang w:eastAsia="en-US"/>
        </w:rPr>
        <w:t xml:space="preserve"> en gedeeld met de vergadering van de RvT en er is een </w:t>
      </w:r>
      <w:r w:rsidR="003638FC">
        <w:rPr>
          <w:rFonts w:eastAsiaTheme="minorHAnsi" w:cs="Calibri"/>
          <w:sz w:val="22"/>
          <w:szCs w:val="22"/>
          <w:lang w:eastAsia="en-US"/>
        </w:rPr>
        <w:t xml:space="preserve">beknopte </w:t>
      </w:r>
      <w:r>
        <w:rPr>
          <w:rFonts w:eastAsiaTheme="minorHAnsi" w:cs="Calibri"/>
          <w:sz w:val="22"/>
          <w:szCs w:val="22"/>
          <w:lang w:eastAsia="en-US"/>
        </w:rPr>
        <w:t xml:space="preserve">versie gemaakt voor </w:t>
      </w:r>
      <w:r w:rsidR="003638FC">
        <w:rPr>
          <w:rFonts w:eastAsiaTheme="minorHAnsi" w:cs="Calibri"/>
          <w:sz w:val="22"/>
          <w:szCs w:val="22"/>
          <w:lang w:eastAsia="en-US"/>
        </w:rPr>
        <w:t xml:space="preserve">onze </w:t>
      </w:r>
      <w:r>
        <w:rPr>
          <w:rFonts w:eastAsiaTheme="minorHAnsi" w:cs="Calibri"/>
          <w:sz w:val="22"/>
          <w:szCs w:val="22"/>
          <w:lang w:eastAsia="en-US"/>
        </w:rPr>
        <w:t>gemeenten we</w:t>
      </w:r>
      <w:r w:rsidR="003638FC">
        <w:rPr>
          <w:rFonts w:eastAsiaTheme="minorHAnsi" w:cs="Calibri"/>
          <w:sz w:val="22"/>
          <w:szCs w:val="22"/>
          <w:lang w:eastAsia="en-US"/>
        </w:rPr>
        <w:t>l</w:t>
      </w:r>
      <w:r>
        <w:rPr>
          <w:rFonts w:eastAsiaTheme="minorHAnsi" w:cs="Calibri"/>
          <w:sz w:val="22"/>
          <w:szCs w:val="22"/>
          <w:lang w:eastAsia="en-US"/>
        </w:rPr>
        <w:t xml:space="preserve">ke zij in december hebben ontvangen. Begin 2024 wordt een inhoudelijke </w:t>
      </w:r>
      <w:r w:rsidR="00B43F4F">
        <w:rPr>
          <w:rFonts w:eastAsiaTheme="minorHAnsi" w:cs="Calibri"/>
          <w:sz w:val="22"/>
          <w:szCs w:val="22"/>
          <w:lang w:eastAsia="en-US"/>
        </w:rPr>
        <w:t>toelichting</w:t>
      </w:r>
      <w:r>
        <w:rPr>
          <w:rFonts w:eastAsiaTheme="minorHAnsi" w:cs="Calibri"/>
          <w:sz w:val="22"/>
          <w:szCs w:val="22"/>
          <w:lang w:eastAsia="en-US"/>
        </w:rPr>
        <w:t xml:space="preserve"> </w:t>
      </w:r>
      <w:r w:rsidR="003638FC">
        <w:rPr>
          <w:rFonts w:eastAsiaTheme="minorHAnsi" w:cs="Calibri"/>
          <w:sz w:val="22"/>
          <w:szCs w:val="22"/>
          <w:lang w:eastAsia="en-US"/>
        </w:rPr>
        <w:t xml:space="preserve">gegeven aan </w:t>
      </w:r>
      <w:r>
        <w:rPr>
          <w:rFonts w:eastAsiaTheme="minorHAnsi" w:cs="Calibri"/>
          <w:sz w:val="22"/>
          <w:szCs w:val="22"/>
          <w:lang w:eastAsia="en-US"/>
        </w:rPr>
        <w:t>raadsleden binnen het sociale domein</w:t>
      </w:r>
      <w:r w:rsidR="003638FC">
        <w:rPr>
          <w:rFonts w:eastAsiaTheme="minorHAnsi" w:cs="Calibri"/>
          <w:sz w:val="22"/>
          <w:szCs w:val="22"/>
          <w:lang w:eastAsia="en-US"/>
        </w:rPr>
        <w:t xml:space="preserve"> van de gemeenten</w:t>
      </w:r>
      <w:r>
        <w:rPr>
          <w:rFonts w:eastAsiaTheme="minorHAnsi" w:cs="Calibri"/>
          <w:sz w:val="22"/>
          <w:szCs w:val="22"/>
          <w:lang w:eastAsia="en-US"/>
        </w:rPr>
        <w:t>.</w:t>
      </w:r>
      <w:r w:rsidR="00B43F4F" w:rsidRPr="00B43F4F">
        <w:rPr>
          <w:rFonts w:eastAsiaTheme="minorHAnsi" w:cs="Calibri"/>
          <w:noProof/>
          <w:sz w:val="22"/>
          <w:szCs w:val="22"/>
          <w:lang w:eastAsia="en-US"/>
        </w:rPr>
        <w:t xml:space="preserve"> </w:t>
      </w:r>
      <w:r w:rsidR="003638FC">
        <w:rPr>
          <w:rFonts w:eastAsiaTheme="minorHAnsi" w:cs="Calibri"/>
          <w:noProof/>
          <w:sz w:val="22"/>
          <w:szCs w:val="22"/>
          <w:lang w:eastAsia="en-US"/>
        </w:rPr>
        <w:t>Draagvlak</w:t>
      </w:r>
      <w:r w:rsidR="003415AD">
        <w:rPr>
          <w:rFonts w:eastAsiaTheme="minorHAnsi" w:cs="Calibri"/>
          <w:noProof/>
          <w:sz w:val="22"/>
          <w:szCs w:val="22"/>
          <w:lang w:eastAsia="en-US"/>
        </w:rPr>
        <w:t xml:space="preserve"> </w:t>
      </w:r>
      <w:r w:rsidR="003638FC">
        <w:rPr>
          <w:rFonts w:eastAsiaTheme="minorHAnsi" w:cs="Calibri"/>
          <w:noProof/>
          <w:sz w:val="22"/>
          <w:szCs w:val="22"/>
          <w:lang w:eastAsia="en-US"/>
        </w:rPr>
        <w:t>creeren.</w:t>
      </w:r>
    </w:p>
    <w:tbl>
      <w:tblPr>
        <w:tblStyle w:val="Tabelraster1"/>
        <w:tblpPr w:leftFromText="141" w:rightFromText="141" w:vertAnchor="text" w:horzAnchor="page" w:tblpX="4724" w:tblpY="728"/>
        <w:tblW w:w="0" w:type="auto"/>
        <w:tblInd w:w="0" w:type="dxa"/>
        <w:tblLook w:val="04A0" w:firstRow="1" w:lastRow="0" w:firstColumn="1" w:lastColumn="0" w:noHBand="0" w:noVBand="1"/>
      </w:tblPr>
      <w:tblGrid>
        <w:gridCol w:w="846"/>
        <w:gridCol w:w="4252"/>
      </w:tblGrid>
      <w:tr w:rsidR="00B43F4F" w:rsidRPr="001347CE" w14:paraId="6AB72FB8" w14:textId="77777777" w:rsidTr="00B43F4F">
        <w:tc>
          <w:tcPr>
            <w:tcW w:w="846" w:type="dxa"/>
          </w:tcPr>
          <w:p w14:paraId="70BC3D9F" w14:textId="77777777"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Stap 1</w:t>
            </w:r>
          </w:p>
        </w:tc>
        <w:tc>
          <w:tcPr>
            <w:tcW w:w="4252" w:type="dxa"/>
          </w:tcPr>
          <w:p w14:paraId="0094E238" w14:textId="77777777"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 xml:space="preserve">Overzicht verkrijgen van (de ontwikkelingen in) het sociale landschap van de arbeidsmarktregio Foodvalley. </w:t>
            </w:r>
            <w:r w:rsidRPr="001347CE">
              <w:rPr>
                <w:rFonts w:eastAsiaTheme="minorHAnsi" w:cs="Calibri"/>
                <w:b/>
                <w:bCs/>
                <w:lang w:eastAsia="en-US"/>
              </w:rPr>
              <w:t>(rapport in bijlage)</w:t>
            </w:r>
          </w:p>
        </w:tc>
      </w:tr>
      <w:tr w:rsidR="00B43F4F" w:rsidRPr="001347CE" w14:paraId="18224B3D" w14:textId="77777777" w:rsidTr="00B43F4F">
        <w:tc>
          <w:tcPr>
            <w:tcW w:w="846" w:type="dxa"/>
          </w:tcPr>
          <w:p w14:paraId="10AE9A96" w14:textId="77777777"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Stap 2</w:t>
            </w:r>
          </w:p>
        </w:tc>
        <w:tc>
          <w:tcPr>
            <w:tcW w:w="4252" w:type="dxa"/>
          </w:tcPr>
          <w:p w14:paraId="156D2B49" w14:textId="17660E6B"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 xml:space="preserve">Op basis van de inzichten uit stap 1 haar strategie bepalen om een strategisch netwerk op te bouwen en toekomstige samenwerkingen met de juiste partijen te realiseren voor het verkrijgen van potentiële werknemers </w:t>
            </w:r>
            <w:r w:rsidRPr="001347CE">
              <w:rPr>
                <w:rFonts w:eastAsiaTheme="minorHAnsi" w:cs="Calibri"/>
                <w:b/>
                <w:bCs/>
                <w:lang w:eastAsia="en-US"/>
              </w:rPr>
              <w:t>(is verbreed met nieuwe partners voor 2024)</w:t>
            </w:r>
          </w:p>
        </w:tc>
      </w:tr>
      <w:tr w:rsidR="00B43F4F" w:rsidRPr="001347CE" w14:paraId="2A2738F6" w14:textId="77777777" w:rsidTr="00B43F4F">
        <w:tc>
          <w:tcPr>
            <w:tcW w:w="846" w:type="dxa"/>
          </w:tcPr>
          <w:p w14:paraId="76AD3414" w14:textId="77777777"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Stap 3</w:t>
            </w:r>
          </w:p>
        </w:tc>
        <w:tc>
          <w:tcPr>
            <w:tcW w:w="4252" w:type="dxa"/>
          </w:tcPr>
          <w:p w14:paraId="6DB3EA0F" w14:textId="77777777" w:rsidR="00B43F4F" w:rsidRPr="001347CE" w:rsidRDefault="00B43F4F" w:rsidP="00B43F4F">
            <w:pPr>
              <w:tabs>
                <w:tab w:val="left" w:pos="426"/>
              </w:tabs>
              <w:contextualSpacing/>
              <w:rPr>
                <w:rFonts w:eastAsiaTheme="minorHAnsi" w:cs="Calibri"/>
                <w:lang w:eastAsia="en-US"/>
              </w:rPr>
            </w:pPr>
            <w:r w:rsidRPr="001347CE">
              <w:rPr>
                <w:rFonts w:eastAsiaTheme="minorHAnsi" w:cs="Calibri"/>
                <w:lang w:eastAsia="en-US"/>
              </w:rPr>
              <w:t xml:space="preserve">Uitvoering van de gekozen strategie. </w:t>
            </w:r>
            <w:r w:rsidRPr="001347CE">
              <w:rPr>
                <w:rFonts w:eastAsiaTheme="minorHAnsi" w:cs="Calibri"/>
                <w:b/>
                <w:bCs/>
                <w:lang w:eastAsia="en-US"/>
              </w:rPr>
              <w:t>(samenwerking met ACV 2024-2027 voorzien)</w:t>
            </w:r>
          </w:p>
        </w:tc>
      </w:tr>
    </w:tbl>
    <w:p w14:paraId="537E0227" w14:textId="667A9A9C" w:rsidR="005616C8" w:rsidRPr="00C72239" w:rsidRDefault="005A75D9" w:rsidP="00C72239">
      <w:pPr>
        <w:tabs>
          <w:tab w:val="left" w:pos="426"/>
        </w:tabs>
        <w:spacing w:after="160" w:line="259" w:lineRule="auto"/>
        <w:contextualSpacing/>
        <w:rPr>
          <w:rFonts w:eastAsiaTheme="minorHAnsi" w:cs="Calibri"/>
          <w:b/>
          <w:bCs/>
          <w:sz w:val="22"/>
          <w:szCs w:val="22"/>
          <w:lang w:eastAsia="en-US"/>
        </w:rPr>
      </w:pPr>
      <w:r w:rsidRPr="005A75D9">
        <w:rPr>
          <w:rFonts w:eastAsiaTheme="minorHAnsi" w:cs="Calibri"/>
          <w:noProof/>
          <w:sz w:val="22"/>
          <w:szCs w:val="22"/>
          <w:lang w:eastAsia="en-US"/>
        </w:rPr>
        <mc:AlternateContent>
          <mc:Choice Requires="wps">
            <w:drawing>
              <wp:anchor distT="45720" distB="45720" distL="114300" distR="114300" simplePos="0" relativeHeight="251696128" behindDoc="0" locked="0" layoutInCell="1" allowOverlap="1" wp14:anchorId="3479C51E" wp14:editId="3D751857">
                <wp:simplePos x="0" y="0"/>
                <wp:positionH relativeFrom="margin">
                  <wp:posOffset>2012534</wp:posOffset>
                </wp:positionH>
                <wp:positionV relativeFrom="paragraph">
                  <wp:posOffset>1270</wp:posOffset>
                </wp:positionV>
                <wp:extent cx="3226435" cy="1404620"/>
                <wp:effectExtent l="0" t="0" r="12065" b="20955"/>
                <wp:wrapSquare wrapText="bothSides"/>
                <wp:docPr id="11214445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1404620"/>
                        </a:xfrm>
                        <a:prstGeom prst="rect">
                          <a:avLst/>
                        </a:prstGeom>
                        <a:solidFill>
                          <a:srgbClr val="FFFFFF"/>
                        </a:solidFill>
                        <a:ln w="9525">
                          <a:solidFill>
                            <a:srgbClr val="000000"/>
                          </a:solidFill>
                          <a:miter lim="800000"/>
                          <a:headEnd/>
                          <a:tailEnd/>
                        </a:ln>
                      </wps:spPr>
                      <wps:txbx>
                        <w:txbxContent>
                          <w:p w14:paraId="1FCAA109" w14:textId="526572E7" w:rsidR="005A75D9" w:rsidRPr="005A75D9" w:rsidRDefault="005A75D9">
                            <w:pPr>
                              <w:rPr>
                                <w:sz w:val="18"/>
                                <w:szCs w:val="18"/>
                              </w:rPr>
                            </w:pPr>
                            <w:r w:rsidRPr="005A75D9">
                              <w:rPr>
                                <w:rFonts w:eastAsiaTheme="minorHAnsi" w:cs="Calibri"/>
                                <w:sz w:val="18"/>
                                <w:szCs w:val="18"/>
                                <w:lang w:eastAsia="en-US"/>
                              </w:rPr>
                              <w:t>Opdracht naar BMC als een SROI vraagstuk                           opgeleverd in september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9C51E" id="_x0000_s1030" type="#_x0000_t202" style="position:absolute;margin-left:158.45pt;margin-top:.1pt;width:254.0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">
                <v:textbox style="mso-fit-shape-to-text:t">
                  <w:txbxContent>
                    <w:p w14:paraId="1FCAA109" w14:textId="526572E7" w:rsidR="005A75D9" w:rsidRPr="005A75D9" w:rsidRDefault="005A75D9">
                      <w:pPr>
                        <w:rPr>
                          <w:sz w:val="18"/>
                          <w:szCs w:val="18"/>
                        </w:rPr>
                      </w:pPr>
                      <w:r w:rsidRPr="005A75D9">
                        <w:rPr>
                          <w:rFonts w:eastAsiaTheme="minorHAnsi" w:cs="Calibri"/>
                          <w:sz w:val="18"/>
                          <w:szCs w:val="18"/>
                          <w:lang w:eastAsia="en-US"/>
                        </w:rPr>
                        <w:t>Opdracht naar BMC als een SROI vraagstuk                           opgeleverd in september 2023.</w:t>
                      </w:r>
                    </w:p>
                  </w:txbxContent>
                </v:textbox>
                <w10:wrap type="square" anchorx="margin"/>
              </v:shape>
            </w:pict>
          </mc:Fallback>
        </mc:AlternateContent>
      </w:r>
      <w:r w:rsidR="003638FC">
        <w:rPr>
          <w:rFonts w:eastAsiaTheme="minorHAnsi" w:cs="Calibri"/>
          <w:sz w:val="22"/>
          <w:szCs w:val="22"/>
          <w:lang w:eastAsia="en-US"/>
        </w:rPr>
        <w:t xml:space="preserve">              </w:t>
      </w:r>
      <w:r w:rsidR="00B43F4F">
        <w:rPr>
          <w:rFonts w:eastAsiaTheme="minorHAnsi" w:cs="Calibri"/>
          <w:noProof/>
          <w:sz w:val="22"/>
          <w:szCs w:val="22"/>
          <w:lang w:eastAsia="en-US"/>
        </w:rPr>
        <w:drawing>
          <wp:anchor distT="0" distB="0" distL="114300" distR="114300" simplePos="0" relativeHeight="251694080" behindDoc="0" locked="0" layoutInCell="1" allowOverlap="1" wp14:anchorId="68DD6F51" wp14:editId="33CB31FC">
            <wp:simplePos x="0" y="0"/>
            <wp:positionH relativeFrom="column">
              <wp:posOffset>73660</wp:posOffset>
            </wp:positionH>
            <wp:positionV relativeFrom="paragraph">
              <wp:posOffset>85725</wp:posOffset>
            </wp:positionV>
            <wp:extent cx="1367155" cy="2482850"/>
            <wp:effectExtent l="0" t="0" r="4445" b="0"/>
            <wp:wrapSquare wrapText="bothSides"/>
            <wp:docPr id="350288296"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8296" name="Afbeelding 1" descr="Afbeelding met tekst, schermopname&#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155"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F4F">
        <w:rPr>
          <w:rFonts w:eastAsiaTheme="minorHAnsi" w:cs="Calibri"/>
          <w:sz w:val="22"/>
          <w:szCs w:val="22"/>
          <w:lang w:eastAsia="en-US"/>
        </w:rPr>
        <w:br w:type="textWrapping" w:clear="all"/>
      </w:r>
    </w:p>
    <w:p w14:paraId="6C928BD3" w14:textId="431F6A03" w:rsidR="005616C8" w:rsidRPr="00FE6192" w:rsidRDefault="005616C8" w:rsidP="005616C8">
      <w:pPr>
        <w:pStyle w:val="Normaalweb"/>
        <w:spacing w:before="0" w:beforeAutospacing="0" w:after="0" w:afterAutospacing="0"/>
        <w:rPr>
          <w:rFonts w:ascii="Calibri" w:hAnsi="Calibri"/>
          <w:sz w:val="22"/>
          <w:szCs w:val="22"/>
        </w:rPr>
      </w:pPr>
      <w:r w:rsidRPr="00FE6192">
        <w:rPr>
          <w:rFonts w:ascii="Calibri" w:hAnsi="Calibri"/>
          <w:b/>
          <w:bCs/>
          <w:sz w:val="22"/>
          <w:szCs w:val="22"/>
        </w:rPr>
        <w:t>Milieu:</w:t>
      </w:r>
    </w:p>
    <w:p w14:paraId="4D0B06A0" w14:textId="77777777" w:rsidR="005616C8" w:rsidRDefault="005616C8" w:rsidP="005616C8">
      <w:pPr>
        <w:pStyle w:val="Normaalweb"/>
        <w:spacing w:before="0" w:beforeAutospacing="0" w:after="0" w:afterAutospacing="0"/>
        <w:rPr>
          <w:rFonts w:ascii="Calibri" w:hAnsi="Calibri"/>
          <w:sz w:val="22"/>
          <w:szCs w:val="22"/>
        </w:rPr>
      </w:pPr>
      <w:r w:rsidRPr="00FE6192">
        <w:rPr>
          <w:rFonts w:ascii="Calibri" w:hAnsi="Calibri"/>
          <w:sz w:val="22"/>
          <w:szCs w:val="22"/>
        </w:rPr>
        <w:t xml:space="preserve">Naast de pijler </w:t>
      </w:r>
      <w:r>
        <w:rPr>
          <w:rFonts w:ascii="Calibri" w:hAnsi="Calibri"/>
          <w:sz w:val="22"/>
          <w:szCs w:val="22"/>
        </w:rPr>
        <w:t>“mens”</w:t>
      </w:r>
      <w:r w:rsidRPr="00FE6192">
        <w:rPr>
          <w:rFonts w:ascii="Calibri" w:hAnsi="Calibri"/>
          <w:sz w:val="22"/>
          <w:szCs w:val="22"/>
        </w:rPr>
        <w:t xml:space="preserve"> zijn de activiteiten rond </w:t>
      </w:r>
      <w:r>
        <w:rPr>
          <w:rFonts w:ascii="Calibri" w:hAnsi="Calibri"/>
          <w:sz w:val="22"/>
          <w:szCs w:val="22"/>
        </w:rPr>
        <w:t>“</w:t>
      </w:r>
      <w:r w:rsidRPr="00FE6192">
        <w:rPr>
          <w:rFonts w:ascii="Calibri" w:hAnsi="Calibri"/>
          <w:sz w:val="22"/>
          <w:szCs w:val="22"/>
        </w:rPr>
        <w:t>milieu</w:t>
      </w:r>
      <w:r>
        <w:rPr>
          <w:rFonts w:ascii="Calibri" w:hAnsi="Calibri"/>
          <w:sz w:val="22"/>
          <w:szCs w:val="22"/>
        </w:rPr>
        <w:t>”</w:t>
      </w:r>
      <w:r w:rsidRPr="00FE6192">
        <w:rPr>
          <w:rFonts w:ascii="Calibri" w:hAnsi="Calibri"/>
          <w:sz w:val="22"/>
          <w:szCs w:val="22"/>
        </w:rPr>
        <w:t xml:space="preserve"> onderscheidend voor SRK.</w:t>
      </w:r>
    </w:p>
    <w:p w14:paraId="10DC3E46" w14:textId="479A68EB" w:rsidR="004726F2" w:rsidRDefault="004726F2" w:rsidP="005616C8">
      <w:pPr>
        <w:pStyle w:val="Normaalweb"/>
        <w:spacing w:before="0" w:beforeAutospacing="0" w:after="0" w:afterAutospacing="0"/>
        <w:rPr>
          <w:rFonts w:ascii="Calibri" w:hAnsi="Calibri"/>
          <w:sz w:val="22"/>
          <w:szCs w:val="22"/>
        </w:rPr>
      </w:pPr>
      <w:r>
        <w:rPr>
          <w:rFonts w:ascii="Calibri" w:hAnsi="Calibri"/>
          <w:sz w:val="22"/>
          <w:szCs w:val="22"/>
        </w:rPr>
        <w:t xml:space="preserve">Er is veel inzet gepleegd op het verlagen van de restafval volumes en dus ook kosten. Helaas </w:t>
      </w:r>
      <w:r w:rsidR="003415AD">
        <w:rPr>
          <w:rFonts w:ascii="Calibri" w:hAnsi="Calibri"/>
          <w:sz w:val="22"/>
          <w:szCs w:val="22"/>
        </w:rPr>
        <w:t>zijn</w:t>
      </w:r>
      <w:r>
        <w:rPr>
          <w:rFonts w:ascii="Calibri" w:hAnsi="Calibri"/>
          <w:sz w:val="22"/>
          <w:szCs w:val="22"/>
        </w:rPr>
        <w:t xml:space="preserve"> er ondanks het aannamebeleid veel ingenomen goederen afgekeurd. Daarnaast is de inzameling van dekbedden via de textielcontainers een stroom met veel impact op volume en kosten. De inzameling aan huis in de gemeente Ede is beduidend lager en dat i</w:t>
      </w:r>
      <w:r w:rsidR="005F04DC">
        <w:rPr>
          <w:rFonts w:ascii="Calibri" w:hAnsi="Calibri"/>
          <w:sz w:val="22"/>
          <w:szCs w:val="22"/>
        </w:rPr>
        <w:t>s</w:t>
      </w:r>
      <w:r>
        <w:rPr>
          <w:rFonts w:ascii="Calibri" w:hAnsi="Calibri"/>
          <w:sz w:val="22"/>
          <w:szCs w:val="22"/>
        </w:rPr>
        <w:t xml:space="preserve"> in de inzameling van kilo’s meubilair duidelijk zichtbaar. Dit had diverse redenen, veel goederen werden als afval aangeboden en door ACV opgehaald, tot september waren vacatures slecht in te vullen en </w:t>
      </w:r>
      <w:r w:rsidR="005F04DC">
        <w:rPr>
          <w:rFonts w:ascii="Calibri" w:hAnsi="Calibri"/>
          <w:sz w:val="22"/>
          <w:szCs w:val="22"/>
        </w:rPr>
        <w:t>het reserveringssysteem</w:t>
      </w:r>
      <w:r>
        <w:rPr>
          <w:rFonts w:ascii="Calibri" w:hAnsi="Calibri"/>
          <w:sz w:val="22"/>
          <w:szCs w:val="22"/>
        </w:rPr>
        <w:t xml:space="preserve"> voor het ABS liet een daling van mensen bij Restore op het brengpunt zien. Tegenover het minder aanbieden op het ABS werden de winkels door brengers </w:t>
      </w:r>
      <w:r w:rsidR="005F04DC">
        <w:rPr>
          <w:rFonts w:ascii="Calibri" w:hAnsi="Calibri"/>
          <w:sz w:val="22"/>
          <w:szCs w:val="22"/>
        </w:rPr>
        <w:t xml:space="preserve">juist </w:t>
      </w:r>
      <w:r>
        <w:rPr>
          <w:rFonts w:ascii="Calibri" w:hAnsi="Calibri"/>
          <w:sz w:val="22"/>
          <w:szCs w:val="22"/>
        </w:rPr>
        <w:t xml:space="preserve">extreem goed bezocht hetgeen zorgde voor aanpassingen bij de achterdeur om de goederen te kunnen aannemen en verwerken. </w:t>
      </w:r>
    </w:p>
    <w:p w14:paraId="7EF296FB" w14:textId="77777777" w:rsidR="004726F2" w:rsidRDefault="004726F2" w:rsidP="005616C8">
      <w:pPr>
        <w:pStyle w:val="Normaalweb"/>
        <w:spacing w:before="0" w:beforeAutospacing="0" w:after="0" w:afterAutospacing="0"/>
        <w:rPr>
          <w:rFonts w:ascii="Calibri" w:hAnsi="Calibri"/>
          <w:sz w:val="22"/>
          <w:szCs w:val="22"/>
        </w:rPr>
      </w:pPr>
    </w:p>
    <w:p w14:paraId="4AAE3F5B" w14:textId="77777777" w:rsidR="00B457AA" w:rsidRDefault="004726F2" w:rsidP="005616C8">
      <w:pPr>
        <w:pStyle w:val="Normaalweb"/>
        <w:spacing w:before="0" w:beforeAutospacing="0" w:after="0" w:afterAutospacing="0"/>
        <w:rPr>
          <w:rFonts w:ascii="Calibri" w:hAnsi="Calibri"/>
          <w:sz w:val="22"/>
          <w:szCs w:val="22"/>
        </w:rPr>
      </w:pPr>
      <w:r>
        <w:rPr>
          <w:rFonts w:ascii="Calibri" w:hAnsi="Calibri"/>
          <w:sz w:val="22"/>
          <w:szCs w:val="22"/>
        </w:rPr>
        <w:t>V</w:t>
      </w:r>
      <w:r w:rsidR="005616C8" w:rsidRPr="00FE6192">
        <w:rPr>
          <w:rFonts w:ascii="Calibri" w:hAnsi="Calibri"/>
          <w:sz w:val="22"/>
          <w:szCs w:val="22"/>
        </w:rPr>
        <w:t xml:space="preserve">oor de 5 gemeenten gezamenlijk </w:t>
      </w:r>
      <w:r>
        <w:rPr>
          <w:rFonts w:ascii="Calibri" w:hAnsi="Calibri"/>
          <w:sz w:val="22"/>
          <w:szCs w:val="22"/>
        </w:rPr>
        <w:t>realiseren we een relatief</w:t>
      </w:r>
      <w:r w:rsidR="005616C8" w:rsidRPr="00FE6192">
        <w:rPr>
          <w:rFonts w:ascii="Calibri" w:hAnsi="Calibri"/>
          <w:sz w:val="22"/>
          <w:szCs w:val="22"/>
        </w:rPr>
        <w:t xml:space="preserve"> laag afvalpercentage en hierdoor een hoog milieurendement</w:t>
      </w:r>
      <w:r>
        <w:rPr>
          <w:rFonts w:ascii="Calibri" w:hAnsi="Calibri"/>
          <w:sz w:val="22"/>
          <w:szCs w:val="22"/>
        </w:rPr>
        <w:t xml:space="preserve">. </w:t>
      </w:r>
    </w:p>
    <w:p w14:paraId="3B0A1466" w14:textId="48DFBEF9" w:rsidR="005616C8" w:rsidRDefault="004726F2" w:rsidP="005616C8">
      <w:pPr>
        <w:pStyle w:val="Normaalweb"/>
        <w:spacing w:before="0" w:beforeAutospacing="0" w:after="0" w:afterAutospacing="0"/>
        <w:rPr>
          <w:rFonts w:ascii="Calibri" w:hAnsi="Calibri"/>
          <w:sz w:val="22"/>
          <w:szCs w:val="22"/>
        </w:rPr>
      </w:pPr>
      <w:r>
        <w:rPr>
          <w:rFonts w:ascii="Calibri" w:hAnsi="Calibri"/>
          <w:sz w:val="22"/>
          <w:szCs w:val="22"/>
        </w:rPr>
        <w:t xml:space="preserve">Inname van stromen zoals synthetische dekbedden en veelal incompleet speelgoed </w:t>
      </w:r>
      <w:r w:rsidR="00EA5F27">
        <w:rPr>
          <w:rFonts w:ascii="Calibri" w:hAnsi="Calibri"/>
          <w:sz w:val="22"/>
          <w:szCs w:val="22"/>
        </w:rPr>
        <w:t>zorgden voor een lager</w:t>
      </w:r>
      <w:r>
        <w:rPr>
          <w:rFonts w:ascii="Calibri" w:hAnsi="Calibri"/>
          <w:sz w:val="22"/>
          <w:szCs w:val="22"/>
        </w:rPr>
        <w:t xml:space="preserve"> cijfer</w:t>
      </w:r>
      <w:r w:rsidR="00B457AA">
        <w:rPr>
          <w:rFonts w:ascii="Calibri" w:hAnsi="Calibri"/>
          <w:sz w:val="22"/>
          <w:szCs w:val="22"/>
        </w:rPr>
        <w:t xml:space="preserve">, </w:t>
      </w:r>
      <w:r w:rsidR="00CC2836">
        <w:rPr>
          <w:rFonts w:ascii="Calibri" w:hAnsi="Calibri"/>
          <w:sz w:val="22"/>
          <w:szCs w:val="22"/>
        </w:rPr>
        <w:t>8</w:t>
      </w:r>
      <w:r w:rsidR="00EA5F27">
        <w:rPr>
          <w:rFonts w:ascii="Calibri" w:hAnsi="Calibri"/>
          <w:sz w:val="22"/>
          <w:szCs w:val="22"/>
        </w:rPr>
        <w:t>3</w:t>
      </w:r>
      <w:r w:rsidR="00CC2836">
        <w:rPr>
          <w:rFonts w:ascii="Calibri" w:hAnsi="Calibri"/>
          <w:sz w:val="22"/>
          <w:szCs w:val="22"/>
        </w:rPr>
        <w:t>%</w:t>
      </w:r>
      <w:r w:rsidR="005F04DC">
        <w:rPr>
          <w:rFonts w:ascii="Calibri" w:hAnsi="Calibri"/>
          <w:sz w:val="22"/>
          <w:szCs w:val="22"/>
        </w:rPr>
        <w:t xml:space="preserve"> t.o.v. 85% in 2022.</w:t>
      </w:r>
    </w:p>
    <w:p w14:paraId="5666BF7C" w14:textId="507ECB3C" w:rsidR="005616C8" w:rsidRDefault="004726F2" w:rsidP="005616C8">
      <w:pPr>
        <w:pStyle w:val="Normaalweb"/>
        <w:spacing w:before="0" w:beforeAutospacing="0" w:after="0" w:afterAutospacing="0"/>
        <w:rPr>
          <w:rFonts w:ascii="Calibri" w:hAnsi="Calibri"/>
          <w:sz w:val="22"/>
          <w:szCs w:val="22"/>
        </w:rPr>
      </w:pPr>
      <w:r>
        <w:rPr>
          <w:rFonts w:ascii="Calibri" w:hAnsi="Calibri"/>
          <w:sz w:val="22"/>
          <w:szCs w:val="22"/>
        </w:rPr>
        <w:t>De B</w:t>
      </w:r>
      <w:r w:rsidR="00CC2836">
        <w:rPr>
          <w:rFonts w:ascii="Calibri" w:hAnsi="Calibri"/>
          <w:sz w:val="22"/>
          <w:szCs w:val="22"/>
        </w:rPr>
        <w:t>EST</w:t>
      </w:r>
      <w:r>
        <w:rPr>
          <w:rFonts w:ascii="Calibri" w:hAnsi="Calibri"/>
          <w:sz w:val="22"/>
          <w:szCs w:val="22"/>
        </w:rPr>
        <w:t xml:space="preserve"> tassen actie in Veenendaal zorgde voor extra volume in het najaar, in 2024 is deze actie wederom voorzien</w:t>
      </w:r>
    </w:p>
    <w:p w14:paraId="443170D3" w14:textId="77777777" w:rsidR="00AA4E70" w:rsidRDefault="00AA4E70" w:rsidP="005616C8">
      <w:pPr>
        <w:pStyle w:val="Normaalweb"/>
        <w:spacing w:before="0" w:beforeAutospacing="0" w:after="0" w:afterAutospacing="0"/>
        <w:rPr>
          <w:rFonts w:ascii="Calibri" w:hAnsi="Calibri"/>
          <w:sz w:val="22"/>
          <w:szCs w:val="22"/>
        </w:rPr>
      </w:pPr>
    </w:p>
    <w:p w14:paraId="30F9A008" w14:textId="77777777" w:rsidR="00AA4E70" w:rsidRDefault="00AA4E70" w:rsidP="005616C8">
      <w:pPr>
        <w:pStyle w:val="Normaalweb"/>
        <w:spacing w:before="0" w:beforeAutospacing="0" w:after="0" w:afterAutospacing="0"/>
        <w:rPr>
          <w:rFonts w:ascii="Calibri" w:hAnsi="Calibri"/>
          <w:sz w:val="22"/>
          <w:szCs w:val="22"/>
        </w:rPr>
      </w:pPr>
    </w:p>
    <w:p w14:paraId="1FA6E10D" w14:textId="77777777" w:rsidR="00AA4E70" w:rsidRDefault="00AA4E70" w:rsidP="005616C8">
      <w:pPr>
        <w:pStyle w:val="Normaalweb"/>
        <w:spacing w:before="0" w:beforeAutospacing="0" w:after="0" w:afterAutospacing="0"/>
        <w:rPr>
          <w:rFonts w:ascii="Calibri" w:hAnsi="Calibri"/>
          <w:sz w:val="22"/>
          <w:szCs w:val="22"/>
        </w:rPr>
      </w:pPr>
    </w:p>
    <w:p w14:paraId="0A2B61D2" w14:textId="77777777" w:rsidR="00AA4E70" w:rsidRDefault="00AA4E70" w:rsidP="005616C8">
      <w:pPr>
        <w:pStyle w:val="Normaalweb"/>
        <w:spacing w:before="0" w:beforeAutospacing="0" w:after="0" w:afterAutospacing="0"/>
        <w:rPr>
          <w:rFonts w:ascii="Calibri" w:hAnsi="Calibri"/>
          <w:sz w:val="22"/>
          <w:szCs w:val="22"/>
        </w:rPr>
      </w:pPr>
    </w:p>
    <w:p w14:paraId="6D579570" w14:textId="77777777" w:rsidR="00AA4E70" w:rsidRDefault="00AA4E70" w:rsidP="005616C8">
      <w:pPr>
        <w:pStyle w:val="Normaalweb"/>
        <w:spacing w:before="0" w:beforeAutospacing="0" w:after="0" w:afterAutospacing="0"/>
        <w:rPr>
          <w:rFonts w:ascii="Calibri" w:hAnsi="Calibri"/>
          <w:sz w:val="22"/>
          <w:szCs w:val="22"/>
        </w:rPr>
      </w:pPr>
    </w:p>
    <w:p w14:paraId="0BE63F11" w14:textId="77777777" w:rsidR="00AA4E70" w:rsidRDefault="00AA4E70" w:rsidP="005616C8">
      <w:pPr>
        <w:pStyle w:val="Normaalweb"/>
        <w:spacing w:before="0" w:beforeAutospacing="0" w:after="0" w:afterAutospacing="0"/>
        <w:rPr>
          <w:rFonts w:ascii="Calibri" w:hAnsi="Calibri"/>
          <w:sz w:val="22"/>
          <w:szCs w:val="22"/>
        </w:rPr>
      </w:pPr>
    </w:p>
    <w:p w14:paraId="1AF81723" w14:textId="77777777" w:rsidR="004A4123" w:rsidRDefault="004A4123" w:rsidP="009E17F5">
      <w:pPr>
        <w:rPr>
          <w:b/>
          <w:bCs/>
          <w:sz w:val="22"/>
          <w:szCs w:val="22"/>
        </w:rPr>
      </w:pPr>
    </w:p>
    <w:p w14:paraId="003F8341" w14:textId="134D63BD" w:rsidR="005A75D9" w:rsidRDefault="005A75D9" w:rsidP="009E17F5">
      <w:pPr>
        <w:rPr>
          <w:b/>
          <w:bCs/>
          <w:sz w:val="22"/>
          <w:szCs w:val="22"/>
        </w:rPr>
      </w:pPr>
      <w:r>
        <w:rPr>
          <w:b/>
          <w:bCs/>
          <w:sz w:val="22"/>
          <w:szCs w:val="22"/>
        </w:rPr>
        <w:t>UPV Textiel:</w:t>
      </w:r>
    </w:p>
    <w:p w14:paraId="0D1DEF5E" w14:textId="2C3DB892" w:rsidR="009E17F5" w:rsidRPr="009E17F5" w:rsidRDefault="00886E2D" w:rsidP="009E17F5">
      <w:pPr>
        <w:rPr>
          <w:b/>
          <w:bCs/>
          <w:sz w:val="22"/>
          <w:szCs w:val="22"/>
        </w:rPr>
      </w:pPr>
      <w:r>
        <w:rPr>
          <w:b/>
          <w:bCs/>
          <w:sz w:val="22"/>
          <w:szCs w:val="22"/>
        </w:rPr>
        <w:t xml:space="preserve">Ambitie: </w:t>
      </w:r>
      <w:r w:rsidR="009E17F5" w:rsidRPr="009E17F5">
        <w:rPr>
          <w:b/>
          <w:bCs/>
          <w:sz w:val="22"/>
          <w:szCs w:val="22"/>
        </w:rPr>
        <w:t>Betere sortering textiel een kansrijk traject door</w:t>
      </w:r>
      <w:r w:rsidR="005A75D9">
        <w:rPr>
          <w:b/>
          <w:bCs/>
          <w:sz w:val="22"/>
          <w:szCs w:val="22"/>
        </w:rPr>
        <w:t xml:space="preserve"> het</w:t>
      </w:r>
      <w:r w:rsidR="009E17F5" w:rsidRPr="009E17F5">
        <w:rPr>
          <w:b/>
          <w:bCs/>
          <w:sz w:val="22"/>
          <w:szCs w:val="22"/>
        </w:rPr>
        <w:t xml:space="preserve"> </w:t>
      </w:r>
      <w:r w:rsidR="005A75D9" w:rsidRPr="009E17F5">
        <w:rPr>
          <w:b/>
          <w:bCs/>
          <w:sz w:val="22"/>
          <w:szCs w:val="22"/>
        </w:rPr>
        <w:t>creëren</w:t>
      </w:r>
      <w:r w:rsidR="005A75D9">
        <w:rPr>
          <w:b/>
          <w:bCs/>
          <w:sz w:val="22"/>
          <w:szCs w:val="22"/>
        </w:rPr>
        <w:t xml:space="preserve"> van</w:t>
      </w:r>
      <w:r w:rsidR="009E17F5" w:rsidRPr="009E17F5">
        <w:rPr>
          <w:b/>
          <w:bCs/>
          <w:sz w:val="22"/>
          <w:szCs w:val="22"/>
        </w:rPr>
        <w:t xml:space="preserve"> toegevoegde waarde</w:t>
      </w:r>
      <w:r w:rsidR="00B457AA">
        <w:rPr>
          <w:b/>
          <w:bCs/>
          <w:sz w:val="22"/>
          <w:szCs w:val="22"/>
        </w:rPr>
        <w:t xml:space="preserve"> </w:t>
      </w:r>
      <w:r w:rsidR="00BF570B" w:rsidRPr="00BF570B">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1F60A"/>
          </mc:Choice>
          <mc:Fallback>
            <w:t>😊</w:t>
          </mc:Fallback>
        </mc:AlternateContent>
      </w:r>
    </w:p>
    <w:p w14:paraId="722EEBEE" w14:textId="77777777" w:rsidR="009E17F5" w:rsidRDefault="009E17F5" w:rsidP="006A51BA">
      <w:pPr>
        <w:pStyle w:val="Normaalweb"/>
        <w:spacing w:before="0" w:beforeAutospacing="0" w:after="0" w:afterAutospacing="0"/>
        <w:rPr>
          <w:rFonts w:ascii="Calibri" w:eastAsiaTheme="minorEastAsia" w:hAnsi="Calibri" w:cstheme="minorBidi"/>
          <w:b/>
          <w:bCs/>
          <w:kern w:val="24"/>
          <w:sz w:val="22"/>
          <w:szCs w:val="22"/>
        </w:rPr>
      </w:pPr>
    </w:p>
    <w:p w14:paraId="2D0F9BB3" w14:textId="232DF076" w:rsidR="00DA64D6" w:rsidRPr="00FE6192" w:rsidRDefault="00BE1666" w:rsidP="006A51BA">
      <w:pPr>
        <w:pStyle w:val="Normaalweb"/>
        <w:spacing w:before="0" w:beforeAutospacing="0" w:after="0" w:afterAutospacing="0"/>
        <w:rPr>
          <w:rFonts w:ascii="Calibri" w:eastAsiaTheme="minorEastAsia" w:hAnsi="Calibri" w:cstheme="minorBidi"/>
          <w:b/>
          <w:bCs/>
          <w:kern w:val="24"/>
          <w:sz w:val="22"/>
          <w:szCs w:val="22"/>
        </w:rPr>
      </w:pPr>
      <w:r w:rsidRPr="00FE6192">
        <w:rPr>
          <w:rFonts w:ascii="Calibri" w:eastAsiaTheme="minorEastAsia" w:hAnsi="Calibri" w:cstheme="minorBidi"/>
          <w:b/>
          <w:bCs/>
          <w:kern w:val="24"/>
          <w:sz w:val="22"/>
          <w:szCs w:val="22"/>
        </w:rPr>
        <w:t>Stroom</w:t>
      </w:r>
      <w:r w:rsidR="009568E6" w:rsidRPr="00FE6192">
        <w:rPr>
          <w:rFonts w:ascii="Calibri" w:eastAsiaTheme="minorEastAsia" w:hAnsi="Calibri" w:cstheme="minorBidi"/>
          <w:b/>
          <w:bCs/>
          <w:kern w:val="24"/>
          <w:sz w:val="22"/>
          <w:szCs w:val="22"/>
        </w:rPr>
        <w:t xml:space="preserve"> textiel</w:t>
      </w:r>
      <w:r w:rsidRPr="00FE6192">
        <w:rPr>
          <w:rFonts w:ascii="Calibri" w:eastAsiaTheme="minorEastAsia" w:hAnsi="Calibri" w:cstheme="minorBidi"/>
          <w:b/>
          <w:bCs/>
          <w:kern w:val="24"/>
          <w:sz w:val="22"/>
          <w:szCs w:val="22"/>
        </w:rPr>
        <w:t xml:space="preserve"> uitgelicht</w:t>
      </w:r>
      <w:r w:rsidR="005A75D9">
        <w:rPr>
          <w:rFonts w:ascii="Calibri" w:eastAsiaTheme="minorEastAsia" w:hAnsi="Calibri" w:cstheme="minorBidi"/>
          <w:b/>
          <w:bCs/>
          <w:kern w:val="24"/>
          <w:sz w:val="22"/>
          <w:szCs w:val="22"/>
        </w:rPr>
        <w:t>:</w:t>
      </w:r>
    </w:p>
    <w:p w14:paraId="4E2E3BCA" w14:textId="4FBBFFE5" w:rsidR="00AA28B3" w:rsidRPr="00FE6192" w:rsidRDefault="00DA64D6" w:rsidP="005616C8">
      <w:pPr>
        <w:rPr>
          <w:sz w:val="22"/>
          <w:szCs w:val="22"/>
        </w:rPr>
      </w:pPr>
      <w:r w:rsidRPr="00FE6192">
        <w:rPr>
          <w:sz w:val="22"/>
          <w:szCs w:val="22"/>
        </w:rPr>
        <w:t>Textiel</w:t>
      </w:r>
      <w:r w:rsidR="00007F36">
        <w:rPr>
          <w:sz w:val="22"/>
          <w:szCs w:val="22"/>
        </w:rPr>
        <w:t xml:space="preserve">inzameling </w:t>
      </w:r>
      <w:r w:rsidR="005A75D9">
        <w:rPr>
          <w:sz w:val="22"/>
          <w:szCs w:val="22"/>
        </w:rPr>
        <w:t>is een belangrijke activiteit van SRK</w:t>
      </w:r>
      <w:r w:rsidR="00E040F0">
        <w:rPr>
          <w:sz w:val="22"/>
          <w:szCs w:val="22"/>
        </w:rPr>
        <w:t>;</w:t>
      </w:r>
      <w:r w:rsidR="005A75D9">
        <w:rPr>
          <w:sz w:val="22"/>
          <w:szCs w:val="22"/>
        </w:rPr>
        <w:t xml:space="preserve"> het volume </w:t>
      </w:r>
      <w:r w:rsidR="00E040F0">
        <w:rPr>
          <w:sz w:val="22"/>
          <w:szCs w:val="22"/>
        </w:rPr>
        <w:t xml:space="preserve">is </w:t>
      </w:r>
      <w:r w:rsidR="005A75D9">
        <w:rPr>
          <w:sz w:val="22"/>
          <w:szCs w:val="22"/>
        </w:rPr>
        <w:t xml:space="preserve">ondanks de UPV </w:t>
      </w:r>
      <w:r w:rsidR="00A352D5">
        <w:rPr>
          <w:sz w:val="22"/>
          <w:szCs w:val="22"/>
        </w:rPr>
        <w:t>textiel</w:t>
      </w:r>
      <w:r w:rsidR="00E040F0">
        <w:rPr>
          <w:sz w:val="22"/>
          <w:szCs w:val="22"/>
        </w:rPr>
        <w:t>,</w:t>
      </w:r>
      <w:r w:rsidR="00A352D5">
        <w:rPr>
          <w:sz w:val="22"/>
          <w:szCs w:val="22"/>
        </w:rPr>
        <w:t xml:space="preserve"> </w:t>
      </w:r>
      <w:r w:rsidR="005A75D9">
        <w:rPr>
          <w:sz w:val="22"/>
          <w:szCs w:val="22"/>
        </w:rPr>
        <w:t>welke op 1-7-2023 van kracht werd</w:t>
      </w:r>
      <w:r w:rsidR="005F04DC">
        <w:rPr>
          <w:sz w:val="22"/>
          <w:szCs w:val="22"/>
        </w:rPr>
        <w:t>,</w:t>
      </w:r>
      <w:r w:rsidR="005A75D9">
        <w:rPr>
          <w:sz w:val="22"/>
          <w:szCs w:val="22"/>
        </w:rPr>
        <w:t xml:space="preserve"> </w:t>
      </w:r>
      <w:r w:rsidR="00E040F0">
        <w:rPr>
          <w:sz w:val="22"/>
          <w:szCs w:val="22"/>
        </w:rPr>
        <w:t xml:space="preserve">op </w:t>
      </w:r>
      <w:r w:rsidRPr="00FE6192">
        <w:rPr>
          <w:sz w:val="22"/>
          <w:szCs w:val="22"/>
        </w:rPr>
        <w:t>niveau</w:t>
      </w:r>
      <w:r w:rsidR="005F04DC">
        <w:rPr>
          <w:sz w:val="22"/>
          <w:szCs w:val="22"/>
        </w:rPr>
        <w:t xml:space="preserve"> gebleven of zelfs hoger.</w:t>
      </w:r>
      <w:r w:rsidRPr="00FE6192">
        <w:rPr>
          <w:sz w:val="22"/>
          <w:szCs w:val="22"/>
        </w:rPr>
        <w:t xml:space="preserve"> </w:t>
      </w:r>
      <w:r w:rsidR="00241D8F" w:rsidRPr="00FE6192">
        <w:rPr>
          <w:sz w:val="22"/>
          <w:szCs w:val="22"/>
        </w:rPr>
        <w:t xml:space="preserve">Voor veel ondernemers was en is </w:t>
      </w:r>
      <w:r w:rsidR="005F04DC">
        <w:rPr>
          <w:sz w:val="22"/>
          <w:szCs w:val="22"/>
        </w:rPr>
        <w:t xml:space="preserve">het </w:t>
      </w:r>
      <w:r w:rsidR="00241D8F" w:rsidRPr="00FE6192">
        <w:rPr>
          <w:sz w:val="22"/>
          <w:szCs w:val="22"/>
        </w:rPr>
        <w:t>niet duidelijk wat de mogelijke consequenties zijn bij het inzamelen van eigen textielstromen. SRK heeft proactief de lokale textiel en kledingwinkels benaderd rond dit thema</w:t>
      </w:r>
      <w:r w:rsidR="00007F36">
        <w:rPr>
          <w:sz w:val="22"/>
          <w:szCs w:val="22"/>
        </w:rPr>
        <w:t>, om samen te werken en hen uit te nodigen op het sorteercentrum.</w:t>
      </w:r>
    </w:p>
    <w:p w14:paraId="1CBB1128" w14:textId="262E0F84" w:rsidR="001B0747" w:rsidRDefault="005A75D9" w:rsidP="00AA28B3">
      <w:pPr>
        <w:pStyle w:val="Geenafstand"/>
        <w:rPr>
          <w:sz w:val="22"/>
          <w:szCs w:val="22"/>
        </w:rPr>
      </w:pPr>
      <w:r>
        <w:rPr>
          <w:sz w:val="22"/>
          <w:szCs w:val="22"/>
        </w:rPr>
        <w:t xml:space="preserve">Inmiddels is de </w:t>
      </w:r>
      <w:r w:rsidR="001B0747">
        <w:rPr>
          <w:sz w:val="22"/>
          <w:szCs w:val="22"/>
        </w:rPr>
        <w:t xml:space="preserve">Stichting UPV </w:t>
      </w:r>
      <w:r w:rsidR="00E040F0">
        <w:rPr>
          <w:sz w:val="22"/>
          <w:szCs w:val="22"/>
        </w:rPr>
        <w:t>T</w:t>
      </w:r>
      <w:r w:rsidR="001B0747">
        <w:rPr>
          <w:sz w:val="22"/>
          <w:szCs w:val="22"/>
        </w:rPr>
        <w:t>extiel opgericht door de branche organisatie</w:t>
      </w:r>
      <w:r w:rsidR="005F04DC">
        <w:rPr>
          <w:sz w:val="22"/>
          <w:szCs w:val="22"/>
        </w:rPr>
        <w:t>s</w:t>
      </w:r>
      <w:r w:rsidR="001B0747">
        <w:rPr>
          <w:sz w:val="22"/>
          <w:szCs w:val="22"/>
        </w:rPr>
        <w:t xml:space="preserve"> </w:t>
      </w:r>
      <w:proofErr w:type="spellStart"/>
      <w:r w:rsidR="001B0747">
        <w:rPr>
          <w:sz w:val="22"/>
          <w:szCs w:val="22"/>
        </w:rPr>
        <w:t>Modint</w:t>
      </w:r>
      <w:proofErr w:type="spellEnd"/>
      <w:r w:rsidR="001B0747">
        <w:rPr>
          <w:sz w:val="22"/>
          <w:szCs w:val="22"/>
        </w:rPr>
        <w:t xml:space="preserve"> en </w:t>
      </w:r>
      <w:proofErr w:type="spellStart"/>
      <w:r w:rsidR="001B0747">
        <w:rPr>
          <w:sz w:val="22"/>
          <w:szCs w:val="22"/>
        </w:rPr>
        <w:t>InRetail</w:t>
      </w:r>
      <w:proofErr w:type="spellEnd"/>
      <w:r w:rsidR="001B0747">
        <w:rPr>
          <w:sz w:val="22"/>
          <w:szCs w:val="22"/>
        </w:rPr>
        <w:t xml:space="preserve"> en </w:t>
      </w:r>
      <w:r w:rsidR="005F04DC">
        <w:rPr>
          <w:sz w:val="22"/>
          <w:szCs w:val="22"/>
        </w:rPr>
        <w:t>hebben zich</w:t>
      </w:r>
      <w:r w:rsidR="001B0747">
        <w:rPr>
          <w:sz w:val="22"/>
          <w:szCs w:val="22"/>
        </w:rPr>
        <w:t xml:space="preserve"> 650 Retailorganisaties aangesloten. </w:t>
      </w:r>
      <w:r w:rsidR="005F04DC">
        <w:rPr>
          <w:sz w:val="22"/>
          <w:szCs w:val="22"/>
        </w:rPr>
        <w:t>V</w:t>
      </w:r>
      <w:r w:rsidR="001B0747">
        <w:rPr>
          <w:sz w:val="22"/>
          <w:szCs w:val="22"/>
        </w:rPr>
        <w:t>ia de BKN (</w:t>
      </w:r>
      <w:r w:rsidR="005F04DC">
        <w:rPr>
          <w:sz w:val="22"/>
          <w:szCs w:val="22"/>
        </w:rPr>
        <w:t>B</w:t>
      </w:r>
      <w:r w:rsidR="001B0747">
        <w:rPr>
          <w:sz w:val="22"/>
          <w:szCs w:val="22"/>
        </w:rPr>
        <w:t>ranche</w:t>
      </w:r>
      <w:r w:rsidR="005F04DC">
        <w:rPr>
          <w:sz w:val="22"/>
          <w:szCs w:val="22"/>
        </w:rPr>
        <w:t>vereniging K</w:t>
      </w:r>
      <w:r w:rsidR="001B0747">
        <w:rPr>
          <w:sz w:val="22"/>
          <w:szCs w:val="22"/>
        </w:rPr>
        <w:t xml:space="preserve">ringloop </w:t>
      </w:r>
      <w:r w:rsidR="005F04DC">
        <w:rPr>
          <w:sz w:val="22"/>
          <w:szCs w:val="22"/>
        </w:rPr>
        <w:t>Nederland</w:t>
      </w:r>
      <w:r w:rsidR="001B0747">
        <w:rPr>
          <w:sz w:val="22"/>
          <w:szCs w:val="22"/>
        </w:rPr>
        <w:t xml:space="preserve">) </w:t>
      </w:r>
      <w:r w:rsidR="005F04DC">
        <w:rPr>
          <w:sz w:val="22"/>
          <w:szCs w:val="22"/>
        </w:rPr>
        <w:t xml:space="preserve">is er constant contact </w:t>
      </w:r>
      <w:r w:rsidR="001B0747">
        <w:rPr>
          <w:sz w:val="22"/>
          <w:szCs w:val="22"/>
        </w:rPr>
        <w:t xml:space="preserve">om </w:t>
      </w:r>
      <w:r w:rsidR="005F04DC">
        <w:rPr>
          <w:sz w:val="22"/>
          <w:szCs w:val="22"/>
        </w:rPr>
        <w:t xml:space="preserve">ontwikkelingen te volgen, </w:t>
      </w:r>
      <w:r w:rsidR="001B0747">
        <w:rPr>
          <w:sz w:val="22"/>
          <w:szCs w:val="22"/>
        </w:rPr>
        <w:t>de huidige infrastructuur te gebruiken en te verstevigen.</w:t>
      </w:r>
    </w:p>
    <w:p w14:paraId="39F56172" w14:textId="77777777" w:rsidR="001B0747" w:rsidRDefault="001B0747" w:rsidP="00BE1666">
      <w:pPr>
        <w:pStyle w:val="Normaalweb"/>
        <w:spacing w:before="0" w:beforeAutospacing="0" w:after="0" w:afterAutospacing="0"/>
        <w:rPr>
          <w:rFonts w:ascii="Calibri" w:eastAsiaTheme="minorEastAsia" w:hAnsi="Calibri" w:cstheme="minorBidi"/>
          <w:kern w:val="24"/>
          <w:sz w:val="22"/>
          <w:szCs w:val="22"/>
        </w:rPr>
      </w:pPr>
      <w:r>
        <w:rPr>
          <w:rFonts w:ascii="Calibri" w:eastAsiaTheme="minorEastAsia" w:hAnsi="Calibri" w:cstheme="minorBidi"/>
          <w:kern w:val="24"/>
          <w:sz w:val="22"/>
          <w:szCs w:val="22"/>
        </w:rPr>
        <w:t>“</w:t>
      </w:r>
      <w:r w:rsidR="00BE1666" w:rsidRPr="00FE6192">
        <w:rPr>
          <w:rFonts w:ascii="Calibri" w:eastAsiaTheme="minorEastAsia" w:hAnsi="Calibri" w:cstheme="minorBidi"/>
          <w:kern w:val="24"/>
          <w:sz w:val="22"/>
          <w:szCs w:val="22"/>
        </w:rPr>
        <w:t>Schoon</w:t>
      </w:r>
      <w:r>
        <w:rPr>
          <w:rFonts w:ascii="Calibri" w:eastAsiaTheme="minorEastAsia" w:hAnsi="Calibri" w:cstheme="minorBidi"/>
          <w:kern w:val="24"/>
          <w:sz w:val="22"/>
          <w:szCs w:val="22"/>
        </w:rPr>
        <w:t>”</w:t>
      </w:r>
      <w:r w:rsidR="00BE1666" w:rsidRPr="00FE6192">
        <w:rPr>
          <w:rFonts w:ascii="Calibri" w:eastAsiaTheme="minorEastAsia" w:hAnsi="Calibri" w:cstheme="minorBidi"/>
          <w:kern w:val="24"/>
          <w:sz w:val="22"/>
          <w:szCs w:val="22"/>
        </w:rPr>
        <w:t xml:space="preserve"> origineel </w:t>
      </w:r>
      <w:r w:rsidR="009568E6" w:rsidRPr="00FE6192">
        <w:rPr>
          <w:rFonts w:ascii="Calibri" w:eastAsiaTheme="minorEastAsia" w:hAnsi="Calibri" w:cstheme="minorBidi"/>
          <w:kern w:val="24"/>
          <w:sz w:val="22"/>
          <w:szCs w:val="22"/>
        </w:rPr>
        <w:t xml:space="preserve">textiel is </w:t>
      </w:r>
      <w:r>
        <w:rPr>
          <w:rFonts w:ascii="Calibri" w:eastAsiaTheme="minorEastAsia" w:hAnsi="Calibri" w:cstheme="minorBidi"/>
          <w:kern w:val="24"/>
          <w:sz w:val="22"/>
          <w:szCs w:val="22"/>
        </w:rPr>
        <w:t xml:space="preserve">een belangrijk </w:t>
      </w:r>
      <w:r w:rsidR="009568E6" w:rsidRPr="00FE6192">
        <w:rPr>
          <w:rFonts w:ascii="Calibri" w:eastAsiaTheme="minorEastAsia" w:hAnsi="Calibri" w:cstheme="minorBidi"/>
          <w:kern w:val="24"/>
          <w:sz w:val="22"/>
          <w:szCs w:val="22"/>
        </w:rPr>
        <w:t xml:space="preserve">onderdeel </w:t>
      </w:r>
      <w:r>
        <w:rPr>
          <w:rFonts w:ascii="Calibri" w:eastAsiaTheme="minorEastAsia" w:hAnsi="Calibri" w:cstheme="minorBidi"/>
          <w:kern w:val="24"/>
          <w:sz w:val="22"/>
          <w:szCs w:val="22"/>
        </w:rPr>
        <w:t xml:space="preserve">van de sortering welke te maken heeft met </w:t>
      </w:r>
      <w:r w:rsidR="009568E6" w:rsidRPr="00FE6192">
        <w:rPr>
          <w:rFonts w:ascii="Calibri" w:eastAsiaTheme="minorEastAsia" w:hAnsi="Calibri" w:cstheme="minorBidi"/>
          <w:kern w:val="24"/>
          <w:sz w:val="22"/>
          <w:szCs w:val="22"/>
        </w:rPr>
        <w:t>de aangepaste wetgeving</w:t>
      </w:r>
      <w:r>
        <w:rPr>
          <w:rFonts w:ascii="Calibri" w:eastAsiaTheme="minorEastAsia" w:hAnsi="Calibri" w:cstheme="minorBidi"/>
          <w:kern w:val="24"/>
          <w:sz w:val="22"/>
          <w:szCs w:val="22"/>
        </w:rPr>
        <w:t xml:space="preserve"> rond </w:t>
      </w:r>
      <w:r w:rsidR="00007F36">
        <w:rPr>
          <w:rFonts w:ascii="Calibri" w:eastAsiaTheme="minorEastAsia" w:hAnsi="Calibri" w:cstheme="minorBidi"/>
          <w:kern w:val="24"/>
          <w:sz w:val="22"/>
          <w:szCs w:val="22"/>
        </w:rPr>
        <w:t>expo</w:t>
      </w:r>
      <w:r>
        <w:rPr>
          <w:rFonts w:ascii="Calibri" w:eastAsiaTheme="minorEastAsia" w:hAnsi="Calibri" w:cstheme="minorBidi"/>
          <w:kern w:val="24"/>
          <w:sz w:val="22"/>
          <w:szCs w:val="22"/>
        </w:rPr>
        <w:t>rt</w:t>
      </w:r>
      <w:r w:rsidR="009568E6" w:rsidRPr="00FE6192">
        <w:rPr>
          <w:rFonts w:ascii="Calibri" w:eastAsiaTheme="minorEastAsia" w:hAnsi="Calibri" w:cstheme="minorBidi"/>
          <w:kern w:val="24"/>
          <w:sz w:val="22"/>
          <w:szCs w:val="22"/>
        </w:rPr>
        <w:t xml:space="preserve">. </w:t>
      </w:r>
    </w:p>
    <w:p w14:paraId="23A8F6FE" w14:textId="60C8D2D7" w:rsidR="00BE1666" w:rsidRPr="00FE6192" w:rsidRDefault="00320452" w:rsidP="00BE1666">
      <w:pPr>
        <w:pStyle w:val="Normaalweb"/>
        <w:spacing w:before="0" w:beforeAutospacing="0" w:after="0" w:afterAutospacing="0"/>
        <w:rPr>
          <w:rFonts w:ascii="Calibri" w:eastAsiaTheme="minorEastAsia" w:hAnsi="Calibri" w:cstheme="minorBidi"/>
          <w:kern w:val="24"/>
          <w:sz w:val="22"/>
          <w:szCs w:val="22"/>
        </w:rPr>
      </w:pPr>
      <w:r>
        <w:rPr>
          <w:rFonts w:ascii="Calibri" w:eastAsiaTheme="minorEastAsia" w:hAnsi="Calibri" w:cstheme="minorBidi"/>
          <w:kern w:val="24"/>
          <w:sz w:val="22"/>
          <w:szCs w:val="22"/>
        </w:rPr>
        <w:t>E</w:t>
      </w:r>
      <w:r w:rsidR="009568E6" w:rsidRPr="00FE6192">
        <w:rPr>
          <w:rFonts w:ascii="Calibri" w:eastAsiaTheme="minorEastAsia" w:hAnsi="Calibri" w:cstheme="minorBidi"/>
          <w:kern w:val="24"/>
          <w:sz w:val="22"/>
          <w:szCs w:val="22"/>
        </w:rPr>
        <w:t xml:space="preserve">xtra personeel </w:t>
      </w:r>
      <w:r w:rsidR="00A46DA3">
        <w:rPr>
          <w:rFonts w:ascii="Calibri" w:eastAsiaTheme="minorEastAsia" w:hAnsi="Calibri" w:cstheme="minorBidi"/>
          <w:kern w:val="24"/>
          <w:sz w:val="22"/>
          <w:szCs w:val="22"/>
        </w:rPr>
        <w:t xml:space="preserve">is </w:t>
      </w:r>
      <w:r w:rsidR="009568E6" w:rsidRPr="00FE6192">
        <w:rPr>
          <w:rFonts w:ascii="Calibri" w:eastAsiaTheme="minorEastAsia" w:hAnsi="Calibri" w:cstheme="minorBidi"/>
          <w:kern w:val="24"/>
          <w:sz w:val="22"/>
          <w:szCs w:val="22"/>
        </w:rPr>
        <w:t xml:space="preserve">aangenomen om </w:t>
      </w:r>
      <w:r w:rsidR="001B0747">
        <w:rPr>
          <w:rFonts w:ascii="Calibri" w:eastAsiaTheme="minorEastAsia" w:hAnsi="Calibri" w:cstheme="minorBidi"/>
          <w:kern w:val="24"/>
          <w:sz w:val="22"/>
          <w:szCs w:val="22"/>
        </w:rPr>
        <w:t>te voldoen aan de nieuwe eisen</w:t>
      </w:r>
      <w:r w:rsidR="004A4123">
        <w:rPr>
          <w:rFonts w:ascii="Calibri" w:eastAsiaTheme="minorEastAsia" w:hAnsi="Calibri" w:cstheme="minorBidi"/>
          <w:kern w:val="24"/>
          <w:sz w:val="22"/>
          <w:szCs w:val="22"/>
        </w:rPr>
        <w:t>, deze wegen op, door een hogere</w:t>
      </w:r>
      <w:r w:rsidR="001B0747">
        <w:rPr>
          <w:rFonts w:ascii="Calibri" w:eastAsiaTheme="minorEastAsia" w:hAnsi="Calibri" w:cstheme="minorBidi"/>
          <w:kern w:val="24"/>
          <w:sz w:val="22"/>
          <w:szCs w:val="22"/>
        </w:rPr>
        <w:t xml:space="preserve"> opbrengt per kilo.</w:t>
      </w:r>
      <w:r w:rsidR="00421749" w:rsidRPr="00FE6192">
        <w:rPr>
          <w:rFonts w:ascii="Calibri" w:eastAsiaTheme="minorEastAsia" w:hAnsi="Calibri" w:cstheme="minorBidi"/>
          <w:kern w:val="24"/>
          <w:sz w:val="22"/>
          <w:szCs w:val="22"/>
        </w:rPr>
        <w:t xml:space="preserve"> </w:t>
      </w:r>
      <w:r w:rsidR="004A4123">
        <w:rPr>
          <w:rFonts w:ascii="Calibri" w:eastAsiaTheme="minorEastAsia" w:hAnsi="Calibri" w:cstheme="minorBidi"/>
          <w:kern w:val="24"/>
          <w:sz w:val="22"/>
          <w:szCs w:val="22"/>
        </w:rPr>
        <w:t xml:space="preserve">(nadeel is wel meer afval door scheiding stromen) </w:t>
      </w:r>
      <w:r w:rsidR="001B0747">
        <w:rPr>
          <w:rFonts w:ascii="Calibri" w:eastAsiaTheme="minorEastAsia" w:hAnsi="Calibri" w:cstheme="minorBidi"/>
          <w:kern w:val="24"/>
          <w:sz w:val="22"/>
          <w:szCs w:val="22"/>
        </w:rPr>
        <w:t xml:space="preserve">Vrijwilligers uit de </w:t>
      </w:r>
      <w:r w:rsidR="005616C8">
        <w:rPr>
          <w:rFonts w:ascii="Calibri" w:eastAsiaTheme="minorEastAsia" w:hAnsi="Calibri" w:cstheme="minorBidi"/>
          <w:kern w:val="24"/>
          <w:sz w:val="22"/>
          <w:szCs w:val="22"/>
        </w:rPr>
        <w:t>Noodopvang h</w:t>
      </w:r>
      <w:r w:rsidR="001B0747">
        <w:rPr>
          <w:rFonts w:ascii="Calibri" w:eastAsiaTheme="minorEastAsia" w:hAnsi="Calibri" w:cstheme="minorBidi"/>
          <w:kern w:val="24"/>
          <w:sz w:val="22"/>
          <w:szCs w:val="22"/>
        </w:rPr>
        <w:t xml:space="preserve">ebben hier aanvullend </w:t>
      </w:r>
      <w:r w:rsidR="005616C8">
        <w:rPr>
          <w:rFonts w:ascii="Calibri" w:eastAsiaTheme="minorEastAsia" w:hAnsi="Calibri" w:cstheme="minorBidi"/>
          <w:kern w:val="24"/>
          <w:sz w:val="22"/>
          <w:szCs w:val="22"/>
        </w:rPr>
        <w:t>een waardevolle bijdrage geleverd</w:t>
      </w:r>
      <w:r w:rsidR="001B0747">
        <w:rPr>
          <w:rFonts w:ascii="Calibri" w:eastAsiaTheme="minorEastAsia" w:hAnsi="Calibri" w:cstheme="minorBidi"/>
          <w:kern w:val="24"/>
          <w:sz w:val="22"/>
          <w:szCs w:val="22"/>
        </w:rPr>
        <w:t>.</w:t>
      </w:r>
    </w:p>
    <w:p w14:paraId="70E91D7C" w14:textId="77777777" w:rsidR="000F1B30" w:rsidRDefault="000F1B30" w:rsidP="00BE1666">
      <w:pPr>
        <w:pStyle w:val="Normaalweb"/>
        <w:spacing w:before="0" w:beforeAutospacing="0" w:after="0" w:afterAutospacing="0"/>
        <w:rPr>
          <w:rFonts w:ascii="Calibri" w:eastAsiaTheme="minorEastAsia" w:hAnsi="Calibri" w:cstheme="minorBidi"/>
          <w:kern w:val="24"/>
          <w:sz w:val="22"/>
          <w:szCs w:val="22"/>
        </w:rPr>
      </w:pPr>
    </w:p>
    <w:p w14:paraId="54B5A67F" w14:textId="22BA4512" w:rsidR="00AA4E70" w:rsidRDefault="00AA4E70" w:rsidP="00BE1666">
      <w:pPr>
        <w:pStyle w:val="Normaalweb"/>
        <w:spacing w:before="0" w:beforeAutospacing="0" w:after="0" w:afterAutospacing="0"/>
        <w:rPr>
          <w:rFonts w:ascii="Calibri" w:eastAsiaTheme="minorEastAsia" w:hAnsi="Calibri" w:cstheme="minorBidi"/>
          <w:kern w:val="24"/>
          <w:sz w:val="22"/>
          <w:szCs w:val="22"/>
        </w:rPr>
      </w:pPr>
      <w:r>
        <w:rPr>
          <w:rFonts w:ascii="Calibri" w:eastAsiaTheme="minorEastAsia" w:hAnsi="Calibri" w:cstheme="minorBidi"/>
          <w:kern w:val="24"/>
          <w:sz w:val="22"/>
          <w:szCs w:val="22"/>
        </w:rPr>
        <w:t>Inzameling textiel geeft het volgende beeld:</w:t>
      </w:r>
    </w:p>
    <w:tbl>
      <w:tblPr>
        <w:tblW w:w="8660" w:type="dxa"/>
        <w:tblCellMar>
          <w:left w:w="70" w:type="dxa"/>
          <w:right w:w="70" w:type="dxa"/>
        </w:tblCellMar>
        <w:tblLook w:val="04A0" w:firstRow="1" w:lastRow="0" w:firstColumn="1" w:lastColumn="0" w:noHBand="0" w:noVBand="1"/>
      </w:tblPr>
      <w:tblGrid>
        <w:gridCol w:w="2720"/>
        <w:gridCol w:w="1140"/>
        <w:gridCol w:w="960"/>
        <w:gridCol w:w="960"/>
        <w:gridCol w:w="960"/>
        <w:gridCol w:w="960"/>
        <w:gridCol w:w="1032"/>
      </w:tblGrid>
      <w:tr w:rsidR="00AA4E70" w:rsidRPr="00AA4E70" w14:paraId="4F34C572" w14:textId="77777777" w:rsidTr="00AA4E70">
        <w:trPr>
          <w:trHeight w:val="288"/>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7F9B" w14:textId="77777777" w:rsidR="00AA4E70" w:rsidRPr="00AA4E70" w:rsidRDefault="00AA4E70" w:rsidP="00AA4E70">
            <w:pPr>
              <w:rPr>
                <w:rFonts w:eastAsia="Times New Roman" w:cs="Calibri"/>
                <w:b/>
                <w:bCs/>
                <w:color w:val="000000"/>
                <w:sz w:val="22"/>
                <w:szCs w:val="22"/>
              </w:rPr>
            </w:pPr>
            <w:r w:rsidRPr="00AA4E70">
              <w:rPr>
                <w:rFonts w:eastAsia="Times New Roman" w:cs="Calibri"/>
                <w:b/>
                <w:bCs/>
                <w:color w:val="000000"/>
                <w:sz w:val="22"/>
                <w:szCs w:val="22"/>
              </w:rPr>
              <w:t>Herkomst textiel 2023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6F83340" w14:textId="77777777" w:rsidR="00AA4E70" w:rsidRPr="00AA4E70" w:rsidRDefault="00AA4E70" w:rsidP="00AA4E70">
            <w:pPr>
              <w:rPr>
                <w:rFonts w:eastAsia="Times New Roman" w:cs="Calibri"/>
                <w:b/>
                <w:bCs/>
                <w:color w:val="000000"/>
                <w:sz w:val="22"/>
                <w:szCs w:val="22"/>
              </w:rPr>
            </w:pPr>
            <w:r w:rsidRPr="00AA4E70">
              <w:rPr>
                <w:rFonts w:eastAsia="Times New Roman" w:cs="Calibri"/>
                <w:b/>
                <w:bCs/>
                <w:color w:val="000000"/>
                <w:sz w:val="22"/>
                <w:szCs w:val="22"/>
              </w:rPr>
              <w:t>Containers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D30534" w14:textId="77777777" w:rsidR="00AA4E70" w:rsidRPr="00AA4E70" w:rsidRDefault="00AA4E70" w:rsidP="00AA4E70">
            <w:pPr>
              <w:rPr>
                <w:rFonts w:eastAsia="Times New Roman" w:cs="Calibri"/>
                <w:b/>
                <w:bCs/>
                <w:color w:val="000000"/>
                <w:sz w:val="22"/>
                <w:szCs w:val="22"/>
              </w:rPr>
            </w:pPr>
            <w:r w:rsidRPr="00AA4E70">
              <w:rPr>
                <w:rFonts w:eastAsia="Times New Roman" w:cs="Calibri"/>
                <w:b/>
                <w:bCs/>
                <w:color w:val="000000"/>
                <w:sz w:val="22"/>
                <w:szCs w:val="22"/>
              </w:rPr>
              <w:t>Winkels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7B658B" w14:textId="77777777" w:rsidR="00AA4E70" w:rsidRPr="00AA4E70" w:rsidRDefault="00AA4E70" w:rsidP="00AA4E70">
            <w:pPr>
              <w:rPr>
                <w:rFonts w:eastAsia="Times New Roman" w:cs="Calibri"/>
                <w:b/>
                <w:bCs/>
                <w:color w:val="000000"/>
                <w:sz w:val="22"/>
                <w:szCs w:val="22"/>
              </w:rPr>
            </w:pPr>
            <w:r w:rsidRPr="00AA4E70">
              <w:rPr>
                <w:rFonts w:eastAsia="Times New Roman" w:cs="Calibri"/>
                <w:b/>
                <w:bCs/>
                <w:color w:val="000000"/>
                <w:sz w:val="22"/>
                <w:szCs w:val="22"/>
              </w:rPr>
              <w:t>ABS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F3748B" w14:textId="39CD85F9" w:rsidR="00AA4E70" w:rsidRPr="00AA4E70" w:rsidRDefault="00767892" w:rsidP="00AA4E70">
            <w:pPr>
              <w:rPr>
                <w:rFonts w:eastAsia="Times New Roman" w:cs="Calibri"/>
                <w:b/>
                <w:bCs/>
                <w:color w:val="000000"/>
                <w:sz w:val="22"/>
                <w:szCs w:val="22"/>
              </w:rPr>
            </w:pPr>
            <w:r>
              <w:rPr>
                <w:rFonts w:eastAsia="Times New Roman" w:cs="Calibri"/>
                <w:b/>
                <w:bCs/>
                <w:color w:val="000000"/>
                <w:sz w:val="22"/>
                <w:szCs w:val="22"/>
              </w:rPr>
              <w:t>I</w:t>
            </w:r>
            <w:r w:rsidR="00AA4E70" w:rsidRPr="00AA4E70">
              <w:rPr>
                <w:rFonts w:eastAsia="Times New Roman" w:cs="Calibri"/>
                <w:b/>
                <w:bCs/>
                <w:color w:val="000000"/>
                <w:sz w:val="22"/>
                <w:szCs w:val="22"/>
              </w:rPr>
              <w:t>n route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CAB377" w14:textId="47807FC1" w:rsidR="00AA4E70" w:rsidRPr="00AA4E70" w:rsidRDefault="00767892" w:rsidP="00AA4E70">
            <w:pPr>
              <w:rPr>
                <w:rFonts w:eastAsia="Times New Roman" w:cs="Calibri"/>
                <w:b/>
                <w:bCs/>
                <w:color w:val="000000"/>
                <w:sz w:val="22"/>
                <w:szCs w:val="22"/>
              </w:rPr>
            </w:pPr>
            <w:r>
              <w:rPr>
                <w:rFonts w:eastAsia="Times New Roman" w:cs="Calibri"/>
                <w:b/>
                <w:bCs/>
                <w:color w:val="000000"/>
                <w:sz w:val="22"/>
                <w:szCs w:val="22"/>
              </w:rPr>
              <w:t>D</w:t>
            </w:r>
            <w:r w:rsidR="00AA4E70" w:rsidRPr="00AA4E70">
              <w:rPr>
                <w:rFonts w:eastAsia="Times New Roman" w:cs="Calibri"/>
                <w:b/>
                <w:bCs/>
                <w:color w:val="000000"/>
                <w:sz w:val="22"/>
                <w:szCs w:val="22"/>
              </w:rPr>
              <w:t>ivers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53B432" w14:textId="77777777" w:rsidR="00AA4E70" w:rsidRPr="00AA4E70" w:rsidRDefault="00AA4E70" w:rsidP="00AA4E70">
            <w:pPr>
              <w:rPr>
                <w:rFonts w:eastAsia="Times New Roman" w:cs="Calibri"/>
                <w:b/>
                <w:bCs/>
                <w:color w:val="000000"/>
                <w:sz w:val="22"/>
                <w:szCs w:val="22"/>
              </w:rPr>
            </w:pPr>
            <w:r w:rsidRPr="00AA4E70">
              <w:rPr>
                <w:rFonts w:eastAsia="Times New Roman" w:cs="Calibri"/>
                <w:b/>
                <w:bCs/>
                <w:color w:val="000000"/>
                <w:sz w:val="22"/>
                <w:szCs w:val="22"/>
              </w:rPr>
              <w:t>Totaal</w:t>
            </w:r>
          </w:p>
        </w:tc>
      </w:tr>
      <w:tr w:rsidR="00AA4E70" w:rsidRPr="00AA4E70" w14:paraId="35E7F395"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68773BE"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Ede</w:t>
            </w:r>
          </w:p>
        </w:tc>
        <w:tc>
          <w:tcPr>
            <w:tcW w:w="1140" w:type="dxa"/>
            <w:tcBorders>
              <w:top w:val="nil"/>
              <w:left w:val="nil"/>
              <w:bottom w:val="single" w:sz="4" w:space="0" w:color="auto"/>
              <w:right w:val="single" w:sz="4" w:space="0" w:color="auto"/>
            </w:tcBorders>
            <w:shd w:val="clear" w:color="auto" w:fill="auto"/>
            <w:noWrap/>
            <w:vAlign w:val="bottom"/>
            <w:hideMark/>
          </w:tcPr>
          <w:p w14:paraId="057004E3"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537.984</w:t>
            </w:r>
          </w:p>
        </w:tc>
        <w:tc>
          <w:tcPr>
            <w:tcW w:w="960" w:type="dxa"/>
            <w:tcBorders>
              <w:top w:val="nil"/>
              <w:left w:val="nil"/>
              <w:bottom w:val="single" w:sz="4" w:space="0" w:color="auto"/>
              <w:right w:val="single" w:sz="4" w:space="0" w:color="auto"/>
            </w:tcBorders>
            <w:shd w:val="clear" w:color="auto" w:fill="auto"/>
            <w:noWrap/>
            <w:vAlign w:val="bottom"/>
            <w:hideMark/>
          </w:tcPr>
          <w:p w14:paraId="3578292B"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DD03302"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58.100</w:t>
            </w:r>
          </w:p>
        </w:tc>
        <w:tc>
          <w:tcPr>
            <w:tcW w:w="960" w:type="dxa"/>
            <w:tcBorders>
              <w:top w:val="nil"/>
              <w:left w:val="nil"/>
              <w:bottom w:val="single" w:sz="4" w:space="0" w:color="auto"/>
              <w:right w:val="single" w:sz="4" w:space="0" w:color="auto"/>
            </w:tcBorders>
            <w:shd w:val="clear" w:color="auto" w:fill="auto"/>
            <w:noWrap/>
            <w:vAlign w:val="bottom"/>
            <w:hideMark/>
          </w:tcPr>
          <w:p w14:paraId="1741AC25"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3.105</w:t>
            </w:r>
          </w:p>
        </w:tc>
        <w:tc>
          <w:tcPr>
            <w:tcW w:w="960" w:type="dxa"/>
            <w:tcBorders>
              <w:top w:val="nil"/>
              <w:left w:val="nil"/>
              <w:bottom w:val="single" w:sz="4" w:space="0" w:color="auto"/>
              <w:right w:val="single" w:sz="4" w:space="0" w:color="auto"/>
            </w:tcBorders>
            <w:shd w:val="clear" w:color="auto" w:fill="auto"/>
            <w:noWrap/>
            <w:vAlign w:val="bottom"/>
            <w:hideMark/>
          </w:tcPr>
          <w:p w14:paraId="4D75C7CE"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16.730</w:t>
            </w:r>
          </w:p>
        </w:tc>
        <w:tc>
          <w:tcPr>
            <w:tcW w:w="960" w:type="dxa"/>
            <w:tcBorders>
              <w:top w:val="nil"/>
              <w:left w:val="nil"/>
              <w:bottom w:val="single" w:sz="4" w:space="0" w:color="auto"/>
              <w:right w:val="single" w:sz="4" w:space="0" w:color="auto"/>
            </w:tcBorders>
            <w:shd w:val="clear" w:color="auto" w:fill="auto"/>
            <w:noWrap/>
            <w:vAlign w:val="bottom"/>
            <w:hideMark/>
          </w:tcPr>
          <w:p w14:paraId="3A7F04C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615.919</w:t>
            </w:r>
          </w:p>
        </w:tc>
      </w:tr>
      <w:tr w:rsidR="00AA4E70" w:rsidRPr="00AA4E70" w14:paraId="3161D348"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E785D11"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Renkum</w:t>
            </w:r>
          </w:p>
        </w:tc>
        <w:tc>
          <w:tcPr>
            <w:tcW w:w="1140" w:type="dxa"/>
            <w:tcBorders>
              <w:top w:val="nil"/>
              <w:left w:val="nil"/>
              <w:bottom w:val="single" w:sz="4" w:space="0" w:color="auto"/>
              <w:right w:val="single" w:sz="4" w:space="0" w:color="auto"/>
            </w:tcBorders>
            <w:shd w:val="clear" w:color="auto" w:fill="auto"/>
            <w:noWrap/>
            <w:vAlign w:val="bottom"/>
            <w:hideMark/>
          </w:tcPr>
          <w:p w14:paraId="0A972906"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129.113</w:t>
            </w:r>
          </w:p>
        </w:tc>
        <w:tc>
          <w:tcPr>
            <w:tcW w:w="960" w:type="dxa"/>
            <w:tcBorders>
              <w:top w:val="nil"/>
              <w:left w:val="nil"/>
              <w:bottom w:val="single" w:sz="4" w:space="0" w:color="auto"/>
              <w:right w:val="single" w:sz="4" w:space="0" w:color="auto"/>
            </w:tcBorders>
            <w:shd w:val="clear" w:color="auto" w:fill="auto"/>
            <w:noWrap/>
            <w:vAlign w:val="bottom"/>
            <w:hideMark/>
          </w:tcPr>
          <w:p w14:paraId="640D8878"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63953C2"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26.240</w:t>
            </w:r>
          </w:p>
        </w:tc>
        <w:tc>
          <w:tcPr>
            <w:tcW w:w="960" w:type="dxa"/>
            <w:tcBorders>
              <w:top w:val="nil"/>
              <w:left w:val="nil"/>
              <w:bottom w:val="single" w:sz="4" w:space="0" w:color="auto"/>
              <w:right w:val="single" w:sz="4" w:space="0" w:color="auto"/>
            </w:tcBorders>
            <w:shd w:val="clear" w:color="auto" w:fill="auto"/>
            <w:noWrap/>
            <w:vAlign w:val="bottom"/>
            <w:hideMark/>
          </w:tcPr>
          <w:p w14:paraId="104F3676"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424</w:t>
            </w:r>
          </w:p>
        </w:tc>
        <w:tc>
          <w:tcPr>
            <w:tcW w:w="960" w:type="dxa"/>
            <w:tcBorders>
              <w:top w:val="nil"/>
              <w:left w:val="nil"/>
              <w:bottom w:val="single" w:sz="4" w:space="0" w:color="auto"/>
              <w:right w:val="single" w:sz="4" w:space="0" w:color="auto"/>
            </w:tcBorders>
            <w:shd w:val="clear" w:color="auto" w:fill="auto"/>
            <w:noWrap/>
            <w:vAlign w:val="bottom"/>
            <w:hideMark/>
          </w:tcPr>
          <w:p w14:paraId="49E8FF72"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A9C8332"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155.777</w:t>
            </w:r>
          </w:p>
        </w:tc>
      </w:tr>
      <w:tr w:rsidR="00AA4E70" w:rsidRPr="00AA4E70" w14:paraId="1E5FCADC"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0F33AE4"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Renswoude</w:t>
            </w:r>
          </w:p>
        </w:tc>
        <w:tc>
          <w:tcPr>
            <w:tcW w:w="1140" w:type="dxa"/>
            <w:tcBorders>
              <w:top w:val="nil"/>
              <w:left w:val="nil"/>
              <w:bottom w:val="single" w:sz="4" w:space="0" w:color="auto"/>
              <w:right w:val="single" w:sz="4" w:space="0" w:color="auto"/>
            </w:tcBorders>
            <w:shd w:val="clear" w:color="auto" w:fill="auto"/>
            <w:noWrap/>
            <w:vAlign w:val="bottom"/>
            <w:hideMark/>
          </w:tcPr>
          <w:p w14:paraId="5E26E61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24.551</w:t>
            </w:r>
          </w:p>
        </w:tc>
        <w:tc>
          <w:tcPr>
            <w:tcW w:w="960" w:type="dxa"/>
            <w:tcBorders>
              <w:top w:val="nil"/>
              <w:left w:val="nil"/>
              <w:bottom w:val="single" w:sz="4" w:space="0" w:color="auto"/>
              <w:right w:val="single" w:sz="4" w:space="0" w:color="auto"/>
            </w:tcBorders>
            <w:shd w:val="clear" w:color="auto" w:fill="auto"/>
            <w:noWrap/>
            <w:vAlign w:val="bottom"/>
            <w:hideMark/>
          </w:tcPr>
          <w:p w14:paraId="1556C399"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3C9A8EF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106C418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41B7632"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4C9229F0"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24.551</w:t>
            </w:r>
          </w:p>
        </w:tc>
      </w:tr>
      <w:tr w:rsidR="00AA4E70" w:rsidRPr="00AA4E70" w14:paraId="6022B29F"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5BF61843"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Veenendaal</w:t>
            </w:r>
          </w:p>
        </w:tc>
        <w:tc>
          <w:tcPr>
            <w:tcW w:w="1140" w:type="dxa"/>
            <w:tcBorders>
              <w:top w:val="nil"/>
              <w:left w:val="nil"/>
              <w:bottom w:val="single" w:sz="4" w:space="0" w:color="auto"/>
              <w:right w:val="single" w:sz="4" w:space="0" w:color="auto"/>
            </w:tcBorders>
            <w:shd w:val="clear" w:color="auto" w:fill="auto"/>
            <w:noWrap/>
            <w:vAlign w:val="bottom"/>
            <w:hideMark/>
          </w:tcPr>
          <w:p w14:paraId="0B0DA0FA"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290.490</w:t>
            </w:r>
          </w:p>
        </w:tc>
        <w:tc>
          <w:tcPr>
            <w:tcW w:w="960" w:type="dxa"/>
            <w:tcBorders>
              <w:top w:val="nil"/>
              <w:left w:val="nil"/>
              <w:bottom w:val="single" w:sz="4" w:space="0" w:color="auto"/>
              <w:right w:val="single" w:sz="4" w:space="0" w:color="auto"/>
            </w:tcBorders>
            <w:shd w:val="clear" w:color="auto" w:fill="auto"/>
            <w:noWrap/>
            <w:vAlign w:val="bottom"/>
            <w:hideMark/>
          </w:tcPr>
          <w:p w14:paraId="24E55A1C"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47.380</w:t>
            </w:r>
          </w:p>
        </w:tc>
        <w:tc>
          <w:tcPr>
            <w:tcW w:w="960" w:type="dxa"/>
            <w:tcBorders>
              <w:top w:val="nil"/>
              <w:left w:val="nil"/>
              <w:bottom w:val="single" w:sz="4" w:space="0" w:color="auto"/>
              <w:right w:val="single" w:sz="4" w:space="0" w:color="auto"/>
            </w:tcBorders>
            <w:shd w:val="clear" w:color="auto" w:fill="auto"/>
            <w:noWrap/>
            <w:vAlign w:val="bottom"/>
            <w:hideMark/>
          </w:tcPr>
          <w:p w14:paraId="0DBE9BFF"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50.720</w:t>
            </w:r>
          </w:p>
        </w:tc>
        <w:tc>
          <w:tcPr>
            <w:tcW w:w="960" w:type="dxa"/>
            <w:tcBorders>
              <w:top w:val="nil"/>
              <w:left w:val="nil"/>
              <w:bottom w:val="single" w:sz="4" w:space="0" w:color="auto"/>
              <w:right w:val="single" w:sz="4" w:space="0" w:color="auto"/>
            </w:tcBorders>
            <w:shd w:val="clear" w:color="auto" w:fill="auto"/>
            <w:noWrap/>
            <w:vAlign w:val="bottom"/>
            <w:hideMark/>
          </w:tcPr>
          <w:p w14:paraId="64734579"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8274</w:t>
            </w:r>
          </w:p>
        </w:tc>
        <w:tc>
          <w:tcPr>
            <w:tcW w:w="960" w:type="dxa"/>
            <w:tcBorders>
              <w:top w:val="nil"/>
              <w:left w:val="nil"/>
              <w:bottom w:val="single" w:sz="4" w:space="0" w:color="auto"/>
              <w:right w:val="single" w:sz="4" w:space="0" w:color="auto"/>
            </w:tcBorders>
            <w:shd w:val="clear" w:color="auto" w:fill="auto"/>
            <w:noWrap/>
            <w:vAlign w:val="bottom"/>
            <w:hideMark/>
          </w:tcPr>
          <w:p w14:paraId="353D29DF"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67C0D9B"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396.864</w:t>
            </w:r>
          </w:p>
        </w:tc>
      </w:tr>
      <w:tr w:rsidR="00AA4E70" w:rsidRPr="00AA4E70" w14:paraId="7CC6150A"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E2B6A42"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Wageningen</w:t>
            </w:r>
          </w:p>
        </w:tc>
        <w:tc>
          <w:tcPr>
            <w:tcW w:w="1140" w:type="dxa"/>
            <w:tcBorders>
              <w:top w:val="nil"/>
              <w:left w:val="nil"/>
              <w:bottom w:val="single" w:sz="4" w:space="0" w:color="auto"/>
              <w:right w:val="single" w:sz="4" w:space="0" w:color="auto"/>
            </w:tcBorders>
            <w:shd w:val="clear" w:color="auto" w:fill="auto"/>
            <w:noWrap/>
            <w:vAlign w:val="bottom"/>
            <w:hideMark/>
          </w:tcPr>
          <w:p w14:paraId="5298406A"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114.933</w:t>
            </w:r>
          </w:p>
        </w:tc>
        <w:tc>
          <w:tcPr>
            <w:tcW w:w="960" w:type="dxa"/>
            <w:tcBorders>
              <w:top w:val="nil"/>
              <w:left w:val="nil"/>
              <w:bottom w:val="single" w:sz="4" w:space="0" w:color="auto"/>
              <w:right w:val="single" w:sz="4" w:space="0" w:color="auto"/>
            </w:tcBorders>
            <w:shd w:val="clear" w:color="auto" w:fill="auto"/>
            <w:noWrap/>
            <w:vAlign w:val="bottom"/>
            <w:hideMark/>
          </w:tcPr>
          <w:p w14:paraId="35EC0590"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3A9E4419"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41.480</w:t>
            </w:r>
          </w:p>
        </w:tc>
        <w:tc>
          <w:tcPr>
            <w:tcW w:w="960" w:type="dxa"/>
            <w:tcBorders>
              <w:top w:val="nil"/>
              <w:left w:val="nil"/>
              <w:bottom w:val="single" w:sz="4" w:space="0" w:color="auto"/>
              <w:right w:val="single" w:sz="4" w:space="0" w:color="auto"/>
            </w:tcBorders>
            <w:shd w:val="clear" w:color="auto" w:fill="auto"/>
            <w:noWrap/>
            <w:vAlign w:val="bottom"/>
            <w:hideMark/>
          </w:tcPr>
          <w:p w14:paraId="64A7444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FF43A46"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76C9CBE"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156.413</w:t>
            </w:r>
          </w:p>
        </w:tc>
      </w:tr>
      <w:tr w:rsidR="00AA4E70" w:rsidRPr="00AA4E70" w14:paraId="0244689F" w14:textId="77777777" w:rsidTr="00AA4E70">
        <w:trPr>
          <w:trHeight w:val="288"/>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56220FAD" w14:textId="77777777" w:rsidR="00AA4E70" w:rsidRPr="00AA4E70" w:rsidRDefault="00AA4E70" w:rsidP="00AA4E70">
            <w:pPr>
              <w:rPr>
                <w:rFonts w:eastAsia="Times New Roman" w:cs="Calibri"/>
                <w:color w:val="000000"/>
                <w:sz w:val="22"/>
                <w:szCs w:val="22"/>
              </w:rPr>
            </w:pPr>
            <w:r w:rsidRPr="00AA4E70">
              <w:rPr>
                <w:rFonts w:eastAsia="Times New Roman" w:cs="Calibri"/>
                <w:color w:val="000000"/>
                <w:sz w:val="22"/>
                <w:szCs w:val="22"/>
              </w:rPr>
              <w:t>Totaal</w:t>
            </w:r>
          </w:p>
        </w:tc>
        <w:tc>
          <w:tcPr>
            <w:tcW w:w="1140" w:type="dxa"/>
            <w:tcBorders>
              <w:top w:val="nil"/>
              <w:left w:val="nil"/>
              <w:bottom w:val="single" w:sz="4" w:space="0" w:color="auto"/>
              <w:right w:val="single" w:sz="4" w:space="0" w:color="auto"/>
            </w:tcBorders>
            <w:shd w:val="clear" w:color="auto" w:fill="auto"/>
            <w:noWrap/>
            <w:vAlign w:val="bottom"/>
            <w:hideMark/>
          </w:tcPr>
          <w:p w14:paraId="73C0412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1.097.071</w:t>
            </w:r>
          </w:p>
        </w:tc>
        <w:tc>
          <w:tcPr>
            <w:tcW w:w="960" w:type="dxa"/>
            <w:tcBorders>
              <w:top w:val="nil"/>
              <w:left w:val="nil"/>
              <w:bottom w:val="single" w:sz="4" w:space="0" w:color="auto"/>
              <w:right w:val="single" w:sz="4" w:space="0" w:color="auto"/>
            </w:tcBorders>
            <w:shd w:val="clear" w:color="auto" w:fill="auto"/>
            <w:noWrap/>
            <w:vAlign w:val="bottom"/>
            <w:hideMark/>
          </w:tcPr>
          <w:p w14:paraId="319159AE"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47.380</w:t>
            </w:r>
          </w:p>
        </w:tc>
        <w:tc>
          <w:tcPr>
            <w:tcW w:w="960" w:type="dxa"/>
            <w:tcBorders>
              <w:top w:val="nil"/>
              <w:left w:val="nil"/>
              <w:bottom w:val="single" w:sz="4" w:space="0" w:color="auto"/>
              <w:right w:val="single" w:sz="4" w:space="0" w:color="auto"/>
            </w:tcBorders>
            <w:shd w:val="clear" w:color="auto" w:fill="auto"/>
            <w:noWrap/>
            <w:vAlign w:val="bottom"/>
            <w:hideMark/>
          </w:tcPr>
          <w:p w14:paraId="302A2547"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176.540</w:t>
            </w:r>
          </w:p>
        </w:tc>
        <w:tc>
          <w:tcPr>
            <w:tcW w:w="960" w:type="dxa"/>
            <w:tcBorders>
              <w:top w:val="nil"/>
              <w:left w:val="nil"/>
              <w:bottom w:val="single" w:sz="4" w:space="0" w:color="auto"/>
              <w:right w:val="single" w:sz="4" w:space="0" w:color="auto"/>
            </w:tcBorders>
            <w:shd w:val="clear" w:color="auto" w:fill="auto"/>
            <w:noWrap/>
            <w:vAlign w:val="bottom"/>
            <w:hideMark/>
          </w:tcPr>
          <w:p w14:paraId="5BE4F00E"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11.803</w:t>
            </w:r>
          </w:p>
        </w:tc>
        <w:tc>
          <w:tcPr>
            <w:tcW w:w="960" w:type="dxa"/>
            <w:tcBorders>
              <w:top w:val="nil"/>
              <w:left w:val="nil"/>
              <w:bottom w:val="single" w:sz="4" w:space="0" w:color="auto"/>
              <w:right w:val="single" w:sz="4" w:space="0" w:color="auto"/>
            </w:tcBorders>
            <w:shd w:val="clear" w:color="auto" w:fill="auto"/>
            <w:noWrap/>
            <w:vAlign w:val="bottom"/>
            <w:hideMark/>
          </w:tcPr>
          <w:p w14:paraId="78DA2C10"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16.730</w:t>
            </w:r>
          </w:p>
        </w:tc>
        <w:tc>
          <w:tcPr>
            <w:tcW w:w="960" w:type="dxa"/>
            <w:tcBorders>
              <w:top w:val="nil"/>
              <w:left w:val="nil"/>
              <w:bottom w:val="single" w:sz="4" w:space="0" w:color="auto"/>
              <w:right w:val="single" w:sz="4" w:space="0" w:color="auto"/>
            </w:tcBorders>
            <w:shd w:val="clear" w:color="auto" w:fill="auto"/>
            <w:noWrap/>
            <w:vAlign w:val="bottom"/>
            <w:hideMark/>
          </w:tcPr>
          <w:p w14:paraId="64D95FFD" w14:textId="77777777" w:rsidR="00AA4E70" w:rsidRPr="00AA4E70" w:rsidRDefault="00AA4E70" w:rsidP="00AA4E70">
            <w:pPr>
              <w:jc w:val="right"/>
              <w:rPr>
                <w:rFonts w:eastAsia="Times New Roman" w:cs="Calibri"/>
                <w:color w:val="000000"/>
                <w:sz w:val="22"/>
                <w:szCs w:val="22"/>
              </w:rPr>
            </w:pPr>
            <w:r w:rsidRPr="00AA4E70">
              <w:rPr>
                <w:rFonts w:eastAsia="Times New Roman" w:cs="Calibri"/>
                <w:color w:val="000000"/>
                <w:sz w:val="22"/>
                <w:szCs w:val="22"/>
              </w:rPr>
              <w:t>1.349.524</w:t>
            </w:r>
          </w:p>
        </w:tc>
      </w:tr>
    </w:tbl>
    <w:p w14:paraId="524B76CC" w14:textId="77777777" w:rsidR="00AA4E70" w:rsidRPr="00FE6192" w:rsidRDefault="00AA4E70" w:rsidP="00BE1666">
      <w:pPr>
        <w:pStyle w:val="Normaalweb"/>
        <w:spacing w:before="0" w:beforeAutospacing="0" w:after="0" w:afterAutospacing="0"/>
        <w:rPr>
          <w:rFonts w:ascii="Calibri" w:eastAsiaTheme="minorEastAsia" w:hAnsi="Calibri" w:cstheme="minorBidi"/>
          <w:kern w:val="24"/>
          <w:sz w:val="22"/>
          <w:szCs w:val="22"/>
        </w:rPr>
      </w:pPr>
    </w:p>
    <w:p w14:paraId="04B6B3F5" w14:textId="62EBA7AD" w:rsidR="00996AD3" w:rsidRPr="00996AD3" w:rsidRDefault="00996AD3" w:rsidP="00007F36">
      <w:pPr>
        <w:pStyle w:val="Normaalweb"/>
        <w:spacing w:before="0" w:beforeAutospacing="0" w:after="0" w:afterAutospacing="0"/>
        <w:rPr>
          <w:rFonts w:ascii="Calibri" w:eastAsiaTheme="minorEastAsia" w:hAnsi="Calibri" w:cstheme="minorBidi"/>
          <w:b/>
          <w:bCs/>
          <w:kern w:val="24"/>
          <w:sz w:val="22"/>
          <w:szCs w:val="22"/>
        </w:rPr>
      </w:pPr>
      <w:r w:rsidRPr="00996AD3">
        <w:rPr>
          <w:rFonts w:ascii="Calibri" w:eastAsiaTheme="minorEastAsia" w:hAnsi="Calibri" w:cstheme="minorBidi"/>
          <w:b/>
          <w:bCs/>
          <w:kern w:val="24"/>
          <w:sz w:val="22"/>
          <w:szCs w:val="22"/>
        </w:rPr>
        <w:t>UPV elektrische apparaten</w:t>
      </w:r>
    </w:p>
    <w:p w14:paraId="41451CCB" w14:textId="0F211F33" w:rsidR="00007F36" w:rsidRPr="00FE6192" w:rsidRDefault="00007F36" w:rsidP="00007F36">
      <w:pPr>
        <w:pStyle w:val="Normaalweb"/>
        <w:spacing w:before="0" w:beforeAutospacing="0" w:after="0" w:afterAutospacing="0"/>
        <w:rPr>
          <w:rFonts w:ascii="Calibri" w:eastAsiaTheme="minorEastAsia" w:hAnsi="Calibri" w:cstheme="minorBidi"/>
          <w:kern w:val="24"/>
          <w:sz w:val="22"/>
          <w:szCs w:val="22"/>
        </w:rPr>
      </w:pPr>
      <w:r>
        <w:rPr>
          <w:rFonts w:ascii="Calibri" w:eastAsiaTheme="minorEastAsia" w:hAnsi="Calibri" w:cstheme="minorBidi"/>
          <w:kern w:val="24"/>
          <w:sz w:val="22"/>
          <w:szCs w:val="22"/>
        </w:rPr>
        <w:t xml:space="preserve">Naast UPV Textiel kwam ook de nadruk weer op </w:t>
      </w:r>
      <w:r w:rsidRPr="00996AD3">
        <w:rPr>
          <w:rFonts w:ascii="Calibri" w:eastAsiaTheme="minorEastAsia" w:hAnsi="Calibri" w:cstheme="minorBidi"/>
          <w:kern w:val="24"/>
          <w:sz w:val="22"/>
          <w:szCs w:val="22"/>
        </w:rPr>
        <w:t>UPV Elektrische apparaten</w:t>
      </w:r>
      <w:r>
        <w:rPr>
          <w:rFonts w:ascii="Calibri" w:eastAsiaTheme="minorEastAsia" w:hAnsi="Calibri" w:cstheme="minorBidi"/>
          <w:kern w:val="24"/>
          <w:sz w:val="22"/>
          <w:szCs w:val="22"/>
        </w:rPr>
        <w:t xml:space="preserve"> te liggen.</w:t>
      </w:r>
    </w:p>
    <w:p w14:paraId="0023EAEE" w14:textId="77777777" w:rsidR="00886E2D" w:rsidRDefault="00007F36" w:rsidP="00007F36">
      <w:pPr>
        <w:pStyle w:val="Normaalweb"/>
        <w:spacing w:before="0" w:beforeAutospacing="0" w:after="0" w:afterAutospacing="0"/>
        <w:rPr>
          <w:rFonts w:ascii="Calibri" w:eastAsiaTheme="minorEastAsia" w:hAnsi="Calibri" w:cstheme="minorBidi"/>
          <w:kern w:val="24"/>
          <w:sz w:val="22"/>
          <w:szCs w:val="22"/>
        </w:rPr>
      </w:pPr>
      <w:r w:rsidRPr="00FE6192">
        <w:rPr>
          <w:rFonts w:ascii="Calibri" w:eastAsiaTheme="minorEastAsia" w:hAnsi="Calibri" w:cstheme="minorBidi"/>
          <w:kern w:val="24"/>
          <w:sz w:val="22"/>
          <w:szCs w:val="22"/>
        </w:rPr>
        <w:t xml:space="preserve">Aanpassingen in wetgeving geven Kringlooporganisaties ruimte om meer elektrische apparaten in te zamelen, te repareren en te hergebruiken. </w:t>
      </w:r>
    </w:p>
    <w:p w14:paraId="6323AD20" w14:textId="56DE85D7" w:rsidR="00996AD3" w:rsidRDefault="00007F36" w:rsidP="00007F36">
      <w:pPr>
        <w:pStyle w:val="Normaalweb"/>
        <w:spacing w:before="0" w:beforeAutospacing="0" w:after="0" w:afterAutospacing="0"/>
        <w:rPr>
          <w:rFonts w:ascii="Calibri" w:eastAsiaTheme="minorEastAsia" w:hAnsi="Calibri" w:cstheme="minorBidi"/>
          <w:kern w:val="24"/>
          <w:sz w:val="22"/>
          <w:szCs w:val="22"/>
        </w:rPr>
      </w:pPr>
      <w:r w:rsidRPr="00FE6192">
        <w:rPr>
          <w:rFonts w:ascii="Calibri" w:eastAsiaTheme="minorEastAsia" w:hAnsi="Calibri" w:cstheme="minorBidi"/>
          <w:kern w:val="24"/>
          <w:sz w:val="22"/>
          <w:szCs w:val="22"/>
        </w:rPr>
        <w:t xml:space="preserve">We hebben een WEB afdeling </w:t>
      </w:r>
      <w:r w:rsidR="00996AD3">
        <w:rPr>
          <w:rFonts w:ascii="Calibri" w:eastAsiaTheme="minorEastAsia" w:hAnsi="Calibri" w:cstheme="minorBidi"/>
          <w:kern w:val="24"/>
          <w:sz w:val="22"/>
          <w:szCs w:val="22"/>
        </w:rPr>
        <w:t>ingericht als spin</w:t>
      </w:r>
      <w:r w:rsidR="00B457AA">
        <w:rPr>
          <w:rFonts w:ascii="Calibri" w:eastAsiaTheme="minorEastAsia" w:hAnsi="Calibri" w:cstheme="minorBidi"/>
          <w:kern w:val="24"/>
          <w:sz w:val="22"/>
          <w:szCs w:val="22"/>
        </w:rPr>
        <w:t>-</w:t>
      </w:r>
      <w:r w:rsidR="00996AD3">
        <w:rPr>
          <w:rFonts w:ascii="Calibri" w:eastAsiaTheme="minorEastAsia" w:hAnsi="Calibri" w:cstheme="minorBidi"/>
          <w:kern w:val="24"/>
          <w:sz w:val="22"/>
          <w:szCs w:val="22"/>
        </w:rPr>
        <w:t xml:space="preserve">off van het project </w:t>
      </w:r>
      <w:r w:rsidR="00996AD3" w:rsidRPr="00886E2D">
        <w:rPr>
          <w:rFonts w:ascii="Calibri" w:eastAsiaTheme="minorEastAsia" w:hAnsi="Calibri" w:cstheme="minorBidi"/>
          <w:b/>
          <w:bCs/>
          <w:kern w:val="24"/>
          <w:sz w:val="22"/>
          <w:szCs w:val="22"/>
        </w:rPr>
        <w:t>“</w:t>
      </w:r>
      <w:r w:rsidR="00767892">
        <w:rPr>
          <w:rFonts w:ascii="Calibri" w:eastAsiaTheme="minorEastAsia" w:hAnsi="Calibri" w:cstheme="minorBidi"/>
          <w:b/>
          <w:bCs/>
          <w:kern w:val="24"/>
          <w:sz w:val="22"/>
          <w:szCs w:val="22"/>
        </w:rPr>
        <w:t>E</w:t>
      </w:r>
      <w:r w:rsidR="00996AD3" w:rsidRPr="00886E2D">
        <w:rPr>
          <w:rFonts w:ascii="Calibri" w:eastAsiaTheme="minorEastAsia" w:hAnsi="Calibri" w:cstheme="minorBidi"/>
          <w:b/>
          <w:bCs/>
          <w:kern w:val="24"/>
          <w:sz w:val="22"/>
          <w:szCs w:val="22"/>
        </w:rPr>
        <w:t>lektrische Tandenborstel”</w:t>
      </w:r>
      <w:r w:rsidR="00886E2D">
        <w:rPr>
          <w:rFonts w:ascii="Calibri" w:eastAsiaTheme="minorEastAsia" w:hAnsi="Calibri" w:cstheme="minorBidi"/>
          <w:b/>
          <w:bCs/>
          <w:kern w:val="24"/>
          <w:sz w:val="22"/>
          <w:szCs w:val="22"/>
        </w:rPr>
        <w:t xml:space="preserve">. </w:t>
      </w:r>
      <w:r w:rsidR="00996AD3">
        <w:rPr>
          <w:rFonts w:ascii="Calibri" w:eastAsiaTheme="minorEastAsia" w:hAnsi="Calibri" w:cstheme="minorBidi"/>
          <w:kern w:val="24"/>
          <w:sz w:val="22"/>
          <w:szCs w:val="22"/>
        </w:rPr>
        <w:t xml:space="preserve">Deze ontwikkeling past bij het toekomstige </w:t>
      </w:r>
      <w:r w:rsidRPr="00FE6192">
        <w:rPr>
          <w:rFonts w:ascii="Calibri" w:eastAsiaTheme="minorEastAsia" w:hAnsi="Calibri" w:cstheme="minorBidi"/>
          <w:kern w:val="24"/>
          <w:sz w:val="22"/>
          <w:szCs w:val="22"/>
        </w:rPr>
        <w:t xml:space="preserve">Circulair Ambacht Centrum </w:t>
      </w:r>
      <w:r w:rsidR="00996AD3">
        <w:rPr>
          <w:rFonts w:ascii="Calibri" w:eastAsiaTheme="minorEastAsia" w:hAnsi="Calibri" w:cstheme="minorBidi"/>
          <w:kern w:val="24"/>
          <w:sz w:val="22"/>
          <w:szCs w:val="22"/>
        </w:rPr>
        <w:t>(</w:t>
      </w:r>
      <w:r w:rsidRPr="00FE6192">
        <w:rPr>
          <w:rFonts w:ascii="Calibri" w:eastAsiaTheme="minorEastAsia" w:hAnsi="Calibri" w:cstheme="minorBidi"/>
          <w:kern w:val="24"/>
          <w:sz w:val="22"/>
          <w:szCs w:val="22"/>
        </w:rPr>
        <w:t>CAC</w:t>
      </w:r>
      <w:r w:rsidR="00996AD3">
        <w:rPr>
          <w:rFonts w:ascii="Calibri" w:eastAsiaTheme="minorEastAsia" w:hAnsi="Calibri" w:cstheme="minorBidi"/>
          <w:kern w:val="24"/>
          <w:sz w:val="22"/>
          <w:szCs w:val="22"/>
        </w:rPr>
        <w:t>)</w:t>
      </w:r>
      <w:r w:rsidR="00F6625D">
        <w:rPr>
          <w:rFonts w:ascii="Calibri" w:eastAsiaTheme="minorEastAsia" w:hAnsi="Calibri" w:cstheme="minorBidi"/>
          <w:kern w:val="24"/>
          <w:sz w:val="22"/>
          <w:szCs w:val="22"/>
        </w:rPr>
        <w:t>, hiervoor is een grotere afdeling</w:t>
      </w:r>
      <w:r w:rsidRPr="00FE6192">
        <w:rPr>
          <w:rFonts w:ascii="Calibri" w:eastAsiaTheme="minorEastAsia" w:hAnsi="Calibri" w:cstheme="minorBidi"/>
          <w:kern w:val="24"/>
          <w:sz w:val="22"/>
          <w:szCs w:val="22"/>
        </w:rPr>
        <w:t xml:space="preserve"> ingericht waar reparatie kan plaatsvinden. </w:t>
      </w:r>
      <w:r w:rsidR="00886E2D">
        <w:rPr>
          <w:rFonts w:ascii="Calibri" w:eastAsiaTheme="minorEastAsia" w:hAnsi="Calibri" w:cstheme="minorBidi"/>
          <w:kern w:val="24"/>
          <w:sz w:val="22"/>
          <w:szCs w:val="22"/>
        </w:rPr>
        <w:t>Het project</w:t>
      </w:r>
      <w:r w:rsidR="00767892">
        <w:rPr>
          <w:rFonts w:ascii="Calibri" w:eastAsiaTheme="minorEastAsia" w:hAnsi="Calibri" w:cstheme="minorBidi"/>
          <w:kern w:val="24"/>
          <w:sz w:val="22"/>
          <w:szCs w:val="22"/>
        </w:rPr>
        <w:t>,</w:t>
      </w:r>
      <w:r w:rsidR="00886E2D">
        <w:rPr>
          <w:rFonts w:ascii="Calibri" w:eastAsiaTheme="minorEastAsia" w:hAnsi="Calibri" w:cstheme="minorBidi"/>
          <w:kern w:val="24"/>
          <w:sz w:val="22"/>
          <w:szCs w:val="22"/>
        </w:rPr>
        <w:t xml:space="preserve"> welke als prijsvraag door ACV/SRK was gewonnen</w:t>
      </w:r>
      <w:r w:rsidR="00767892">
        <w:rPr>
          <w:rFonts w:ascii="Calibri" w:eastAsiaTheme="minorEastAsia" w:hAnsi="Calibri" w:cstheme="minorBidi"/>
          <w:kern w:val="24"/>
          <w:sz w:val="22"/>
          <w:szCs w:val="22"/>
        </w:rPr>
        <w:t>,</w:t>
      </w:r>
      <w:r w:rsidR="00886E2D">
        <w:rPr>
          <w:rFonts w:ascii="Calibri" w:eastAsiaTheme="minorEastAsia" w:hAnsi="Calibri" w:cstheme="minorBidi"/>
          <w:kern w:val="24"/>
          <w:sz w:val="22"/>
          <w:szCs w:val="22"/>
        </w:rPr>
        <w:t xml:space="preserve"> werd opgestart in mei 2022 en afgerond in de zomer van 2023 met een positieve beoordeling vanuit het Ministerie I&amp;W en de Gemeente Ede.</w:t>
      </w:r>
    </w:p>
    <w:p w14:paraId="33DFB768" w14:textId="77777777" w:rsidR="00886E2D" w:rsidRDefault="00886E2D" w:rsidP="00007F36">
      <w:pPr>
        <w:pStyle w:val="Normaalweb"/>
        <w:spacing w:before="0" w:beforeAutospacing="0" w:after="0" w:afterAutospacing="0"/>
        <w:rPr>
          <w:rFonts w:ascii="Calibri" w:eastAsiaTheme="minorEastAsia" w:hAnsi="Calibri" w:cstheme="minorBidi"/>
          <w:kern w:val="24"/>
          <w:sz w:val="22"/>
          <w:szCs w:val="22"/>
        </w:rPr>
      </w:pPr>
    </w:p>
    <w:p w14:paraId="136E5F4E" w14:textId="1D55D7D1" w:rsidR="00007F36" w:rsidRDefault="00007F36" w:rsidP="00007F36">
      <w:pPr>
        <w:pStyle w:val="Normaalweb"/>
        <w:spacing w:before="0" w:beforeAutospacing="0" w:after="0" w:afterAutospacing="0"/>
        <w:rPr>
          <w:rFonts w:ascii="Calibri" w:eastAsiaTheme="minorEastAsia" w:hAnsi="Calibri" w:cstheme="minorBidi"/>
          <w:kern w:val="24"/>
          <w:sz w:val="22"/>
          <w:szCs w:val="22"/>
        </w:rPr>
      </w:pPr>
      <w:r w:rsidRPr="00FE6192">
        <w:rPr>
          <w:rFonts w:ascii="Calibri" w:eastAsiaTheme="minorEastAsia" w:hAnsi="Calibri" w:cstheme="minorBidi"/>
          <w:kern w:val="24"/>
          <w:sz w:val="22"/>
          <w:szCs w:val="22"/>
        </w:rPr>
        <w:t>Doelstelling voor de komende jaren</w:t>
      </w:r>
      <w:r w:rsidR="00F6625D">
        <w:rPr>
          <w:rFonts w:ascii="Calibri" w:eastAsiaTheme="minorEastAsia" w:hAnsi="Calibri" w:cstheme="minorBidi"/>
          <w:kern w:val="24"/>
          <w:sz w:val="22"/>
          <w:szCs w:val="22"/>
        </w:rPr>
        <w:t xml:space="preserve"> is</w:t>
      </w:r>
      <w:r w:rsidRPr="00FE6192">
        <w:rPr>
          <w:rFonts w:ascii="Calibri" w:eastAsiaTheme="minorEastAsia" w:hAnsi="Calibri" w:cstheme="minorBidi"/>
          <w:kern w:val="24"/>
          <w:sz w:val="22"/>
          <w:szCs w:val="22"/>
        </w:rPr>
        <w:t xml:space="preserve"> meer werkplekken voor jongeren </w:t>
      </w:r>
      <w:r w:rsidR="00996AD3">
        <w:rPr>
          <w:rFonts w:ascii="Calibri" w:eastAsiaTheme="minorEastAsia" w:hAnsi="Calibri" w:cstheme="minorBidi"/>
          <w:kern w:val="24"/>
          <w:sz w:val="22"/>
          <w:szCs w:val="22"/>
        </w:rPr>
        <w:t xml:space="preserve">in de </w:t>
      </w:r>
      <w:r w:rsidRPr="00FE6192">
        <w:rPr>
          <w:rFonts w:ascii="Calibri" w:eastAsiaTheme="minorEastAsia" w:hAnsi="Calibri" w:cstheme="minorBidi"/>
          <w:kern w:val="24"/>
          <w:sz w:val="22"/>
          <w:szCs w:val="22"/>
        </w:rPr>
        <w:t xml:space="preserve"> techniek</w:t>
      </w:r>
      <w:r w:rsidR="00996AD3">
        <w:rPr>
          <w:rFonts w:ascii="Calibri" w:eastAsiaTheme="minorEastAsia" w:hAnsi="Calibri" w:cstheme="minorBidi"/>
          <w:kern w:val="24"/>
          <w:sz w:val="22"/>
          <w:szCs w:val="22"/>
        </w:rPr>
        <w:t xml:space="preserve"> </w:t>
      </w:r>
      <w:r w:rsidR="00F6625D">
        <w:rPr>
          <w:rFonts w:ascii="Calibri" w:eastAsiaTheme="minorEastAsia" w:hAnsi="Calibri" w:cstheme="minorBidi"/>
          <w:kern w:val="24"/>
          <w:sz w:val="22"/>
          <w:szCs w:val="22"/>
        </w:rPr>
        <w:t>te realiseren</w:t>
      </w:r>
      <w:r w:rsidRPr="00FE6192">
        <w:rPr>
          <w:rFonts w:ascii="Calibri" w:eastAsiaTheme="minorEastAsia" w:hAnsi="Calibri" w:cstheme="minorBidi"/>
          <w:kern w:val="24"/>
          <w:sz w:val="22"/>
          <w:szCs w:val="22"/>
        </w:rPr>
        <w:t xml:space="preserve">, </w:t>
      </w:r>
      <w:r w:rsidR="00996AD3">
        <w:rPr>
          <w:rFonts w:ascii="Calibri" w:eastAsiaTheme="minorEastAsia" w:hAnsi="Calibri" w:cstheme="minorBidi"/>
          <w:kern w:val="24"/>
          <w:sz w:val="22"/>
          <w:szCs w:val="22"/>
        </w:rPr>
        <w:t xml:space="preserve">hierdoor kunnen we </w:t>
      </w:r>
      <w:r w:rsidR="00F6625D">
        <w:rPr>
          <w:rFonts w:ascii="Calibri" w:eastAsiaTheme="minorEastAsia" w:hAnsi="Calibri" w:cstheme="minorBidi"/>
          <w:kern w:val="24"/>
          <w:sz w:val="22"/>
          <w:szCs w:val="22"/>
        </w:rPr>
        <w:t xml:space="preserve">nog </w:t>
      </w:r>
      <w:r w:rsidR="00996AD3">
        <w:rPr>
          <w:rFonts w:ascii="Calibri" w:eastAsiaTheme="minorEastAsia" w:hAnsi="Calibri" w:cstheme="minorBidi"/>
          <w:kern w:val="24"/>
          <w:sz w:val="22"/>
          <w:szCs w:val="22"/>
        </w:rPr>
        <w:t xml:space="preserve">meer </w:t>
      </w:r>
      <w:r w:rsidRPr="00FE6192">
        <w:rPr>
          <w:rFonts w:ascii="Calibri" w:eastAsiaTheme="minorEastAsia" w:hAnsi="Calibri" w:cstheme="minorBidi"/>
          <w:kern w:val="24"/>
          <w:sz w:val="22"/>
          <w:szCs w:val="22"/>
        </w:rPr>
        <w:t>producten</w:t>
      </w:r>
      <w:r w:rsidR="00996AD3">
        <w:rPr>
          <w:rFonts w:ascii="Calibri" w:eastAsiaTheme="minorEastAsia" w:hAnsi="Calibri" w:cstheme="minorBidi"/>
          <w:kern w:val="24"/>
          <w:sz w:val="22"/>
          <w:szCs w:val="22"/>
        </w:rPr>
        <w:t xml:space="preserve"> </w:t>
      </w:r>
      <w:r w:rsidRPr="00FE6192">
        <w:rPr>
          <w:rFonts w:ascii="Calibri" w:eastAsiaTheme="minorEastAsia" w:hAnsi="Calibri" w:cstheme="minorBidi"/>
          <w:kern w:val="24"/>
          <w:sz w:val="22"/>
          <w:szCs w:val="22"/>
        </w:rPr>
        <w:t xml:space="preserve">testen, repareren en </w:t>
      </w:r>
      <w:r w:rsidR="00996AD3">
        <w:rPr>
          <w:rFonts w:ascii="Calibri" w:eastAsiaTheme="minorEastAsia" w:hAnsi="Calibri" w:cstheme="minorBidi"/>
          <w:kern w:val="24"/>
          <w:sz w:val="22"/>
          <w:szCs w:val="22"/>
        </w:rPr>
        <w:t>verkopen in onze winkels</w:t>
      </w:r>
      <w:r w:rsidRPr="00FE6192">
        <w:rPr>
          <w:rFonts w:ascii="Calibri" w:eastAsiaTheme="minorEastAsia" w:hAnsi="Calibri" w:cstheme="minorBidi"/>
          <w:kern w:val="24"/>
          <w:sz w:val="22"/>
          <w:szCs w:val="22"/>
        </w:rPr>
        <w:t xml:space="preserve">. </w:t>
      </w:r>
      <w:r w:rsidR="009E17F5">
        <w:rPr>
          <w:rFonts w:ascii="Calibri" w:eastAsiaTheme="minorEastAsia" w:hAnsi="Calibri" w:cstheme="minorBidi"/>
          <w:kern w:val="24"/>
          <w:sz w:val="22"/>
          <w:szCs w:val="22"/>
        </w:rPr>
        <w:t xml:space="preserve">SRK is actief binnen de </w:t>
      </w:r>
      <w:r w:rsidR="00996AD3">
        <w:rPr>
          <w:rFonts w:ascii="Calibri" w:eastAsiaTheme="minorEastAsia" w:hAnsi="Calibri" w:cstheme="minorBidi"/>
          <w:kern w:val="24"/>
          <w:sz w:val="22"/>
          <w:szCs w:val="22"/>
        </w:rPr>
        <w:t xml:space="preserve">landelijke </w:t>
      </w:r>
      <w:r w:rsidR="009E17F5">
        <w:rPr>
          <w:rFonts w:ascii="Calibri" w:eastAsiaTheme="minorEastAsia" w:hAnsi="Calibri" w:cstheme="minorBidi"/>
          <w:kern w:val="24"/>
          <w:sz w:val="22"/>
          <w:szCs w:val="22"/>
        </w:rPr>
        <w:t>netwerken</w:t>
      </w:r>
      <w:r w:rsidR="00996AD3">
        <w:rPr>
          <w:rFonts w:ascii="Calibri" w:eastAsiaTheme="minorEastAsia" w:hAnsi="Calibri" w:cstheme="minorBidi"/>
          <w:kern w:val="24"/>
          <w:sz w:val="22"/>
          <w:szCs w:val="22"/>
        </w:rPr>
        <w:t xml:space="preserve"> met stichting Open en het ministerie </w:t>
      </w:r>
      <w:r w:rsidR="00F6625D">
        <w:rPr>
          <w:rFonts w:ascii="Calibri" w:eastAsiaTheme="minorEastAsia" w:hAnsi="Calibri" w:cstheme="minorBidi"/>
          <w:kern w:val="24"/>
          <w:sz w:val="22"/>
          <w:szCs w:val="22"/>
        </w:rPr>
        <w:t xml:space="preserve">van I&amp;W, de brancheorganisatie </w:t>
      </w:r>
      <w:r w:rsidR="00996AD3">
        <w:rPr>
          <w:rFonts w:ascii="Calibri" w:eastAsiaTheme="minorEastAsia" w:hAnsi="Calibri" w:cstheme="minorBidi"/>
          <w:kern w:val="24"/>
          <w:sz w:val="22"/>
          <w:szCs w:val="22"/>
        </w:rPr>
        <w:t>en w</w:t>
      </w:r>
      <w:r w:rsidR="009E17F5">
        <w:rPr>
          <w:rFonts w:ascii="Calibri" w:eastAsiaTheme="minorEastAsia" w:hAnsi="Calibri" w:cstheme="minorBidi"/>
          <w:kern w:val="24"/>
          <w:sz w:val="22"/>
          <w:szCs w:val="22"/>
        </w:rPr>
        <w:t>erkt samen met Road2Work.</w:t>
      </w:r>
    </w:p>
    <w:p w14:paraId="13C0C8F4" w14:textId="77777777" w:rsidR="00C46A42" w:rsidRPr="009E17F5" w:rsidRDefault="00C46A42" w:rsidP="002C191E">
      <w:pPr>
        <w:rPr>
          <w:b/>
          <w:bCs/>
          <w:sz w:val="22"/>
          <w:szCs w:val="22"/>
        </w:rPr>
      </w:pPr>
    </w:p>
    <w:p w14:paraId="28388F26" w14:textId="58C602AB" w:rsidR="009E17F5" w:rsidRPr="009E17F5" w:rsidRDefault="00886E2D" w:rsidP="009E17F5">
      <w:pPr>
        <w:rPr>
          <w:b/>
          <w:bCs/>
          <w:sz w:val="22"/>
          <w:szCs w:val="22"/>
        </w:rPr>
      </w:pPr>
      <w:r>
        <w:rPr>
          <w:b/>
          <w:bCs/>
          <w:sz w:val="22"/>
          <w:szCs w:val="22"/>
        </w:rPr>
        <w:t xml:space="preserve">Ambitie: </w:t>
      </w:r>
      <w:r w:rsidR="009E17F5" w:rsidRPr="009E17F5">
        <w:rPr>
          <w:b/>
          <w:bCs/>
          <w:sz w:val="22"/>
          <w:szCs w:val="22"/>
        </w:rPr>
        <w:t xml:space="preserve">Minder restafval door </w:t>
      </w:r>
      <w:r w:rsidR="00F6625D">
        <w:rPr>
          <w:b/>
          <w:bCs/>
          <w:sz w:val="22"/>
          <w:szCs w:val="22"/>
        </w:rPr>
        <w:t>aan</w:t>
      </w:r>
      <w:r w:rsidR="009E17F5" w:rsidRPr="009E17F5">
        <w:rPr>
          <w:b/>
          <w:bCs/>
          <w:sz w:val="22"/>
          <w:szCs w:val="22"/>
        </w:rPr>
        <w:t>name afspraak en sortering</w:t>
      </w:r>
      <w:r>
        <w:rPr>
          <w:b/>
          <w:bCs/>
          <w:sz w:val="22"/>
          <w:szCs w:val="22"/>
        </w:rPr>
        <w:t xml:space="preserve"> </w:t>
      </w:r>
      <w:r w:rsidRPr="00886E2D">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2639"/>
          </mc:Choice>
          <mc:Fallback>
            <w:t>☹</w:t>
          </mc:Fallback>
        </mc:AlternateContent>
      </w:r>
    </w:p>
    <w:p w14:paraId="29A51E20" w14:textId="77777777" w:rsidR="00007F36" w:rsidRPr="009E17F5" w:rsidRDefault="00007F36" w:rsidP="002C191E">
      <w:pPr>
        <w:rPr>
          <w:b/>
          <w:bCs/>
          <w:sz w:val="22"/>
          <w:szCs w:val="22"/>
        </w:rPr>
      </w:pPr>
    </w:p>
    <w:p w14:paraId="59E44FDC" w14:textId="6DBB8FB9" w:rsidR="002C191E" w:rsidRPr="00AA4E70" w:rsidRDefault="00AA4E70" w:rsidP="002C191E">
      <w:pPr>
        <w:rPr>
          <w:sz w:val="22"/>
          <w:szCs w:val="22"/>
        </w:rPr>
      </w:pPr>
      <w:r w:rsidRPr="00AA4E70">
        <w:rPr>
          <w:sz w:val="22"/>
          <w:szCs w:val="22"/>
        </w:rPr>
        <w:t>Ondanks onze inspanning om minder restafval te realiseren is dit lastig gebleken.</w:t>
      </w:r>
    </w:p>
    <w:p w14:paraId="51406300" w14:textId="4B7FB3B3" w:rsidR="00AA4E70" w:rsidRDefault="00AA4E70" w:rsidP="002C191E">
      <w:pPr>
        <w:rPr>
          <w:sz w:val="22"/>
          <w:szCs w:val="22"/>
        </w:rPr>
      </w:pPr>
      <w:r w:rsidRPr="00AA4E70">
        <w:rPr>
          <w:sz w:val="22"/>
          <w:szCs w:val="22"/>
        </w:rPr>
        <w:t xml:space="preserve">De reden hiervoor is meer aangeboden incomplete en </w:t>
      </w:r>
      <w:r w:rsidR="00351D8E">
        <w:rPr>
          <w:sz w:val="22"/>
          <w:szCs w:val="22"/>
        </w:rPr>
        <w:t xml:space="preserve">defecte </w:t>
      </w:r>
      <w:r w:rsidRPr="00AA4E70">
        <w:rPr>
          <w:sz w:val="22"/>
          <w:szCs w:val="22"/>
        </w:rPr>
        <w:t>spullen. Dekbedden worden meegenomen in de structuur van textielinzameling en vallen</w:t>
      </w:r>
      <w:r w:rsidR="009C5786">
        <w:rPr>
          <w:sz w:val="22"/>
          <w:szCs w:val="22"/>
        </w:rPr>
        <w:t>,</w:t>
      </w:r>
      <w:r w:rsidRPr="00AA4E70">
        <w:rPr>
          <w:sz w:val="22"/>
          <w:szCs w:val="22"/>
        </w:rPr>
        <w:t xml:space="preserve"> </w:t>
      </w:r>
      <w:r w:rsidR="004A4123">
        <w:rPr>
          <w:sz w:val="22"/>
          <w:szCs w:val="22"/>
        </w:rPr>
        <w:t xml:space="preserve">volgens de afvalwijzer, </w:t>
      </w:r>
      <w:r w:rsidRPr="00AA4E70">
        <w:rPr>
          <w:sz w:val="22"/>
          <w:szCs w:val="22"/>
        </w:rPr>
        <w:t>onder overige goederen. Deze vallen buiten de innameplicht, zorgen voor extra vervuiling en werk en daarom is samen met de gemeenten een plan bedacht om de infrastructuur te handhaven en te voorkomen dat ondergrondse vuilcontainers verstopt zouden raken.</w:t>
      </w:r>
    </w:p>
    <w:p w14:paraId="481D95F0" w14:textId="77777777" w:rsidR="00AA4E70" w:rsidRPr="00AA4E70" w:rsidRDefault="00AA4E70" w:rsidP="002C191E">
      <w:pPr>
        <w:rPr>
          <w:color w:val="FF0000"/>
          <w:sz w:val="22"/>
          <w:szCs w:val="22"/>
        </w:rPr>
      </w:pPr>
    </w:p>
    <w:tbl>
      <w:tblPr>
        <w:tblW w:w="9209" w:type="dxa"/>
        <w:tblCellMar>
          <w:left w:w="70" w:type="dxa"/>
          <w:right w:w="70" w:type="dxa"/>
        </w:tblCellMar>
        <w:tblLook w:val="04A0" w:firstRow="1" w:lastRow="0" w:firstColumn="1" w:lastColumn="0" w:noHBand="0" w:noVBand="1"/>
      </w:tblPr>
      <w:tblGrid>
        <w:gridCol w:w="3256"/>
        <w:gridCol w:w="1275"/>
        <w:gridCol w:w="1276"/>
        <w:gridCol w:w="1276"/>
        <w:gridCol w:w="1134"/>
        <w:gridCol w:w="1032"/>
      </w:tblGrid>
      <w:tr w:rsidR="00F77B18" w:rsidRPr="00F77B18" w14:paraId="53C570C7" w14:textId="77777777" w:rsidTr="00F77B18">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149E3" w14:textId="3643F6EF" w:rsidR="00F77B18" w:rsidRPr="009C5786" w:rsidRDefault="00F77B18" w:rsidP="00F77B18">
            <w:pPr>
              <w:rPr>
                <w:rFonts w:eastAsia="Times New Roman" w:cs="Calibri"/>
                <w:b/>
                <w:bCs/>
                <w:color w:val="000000"/>
                <w:sz w:val="22"/>
                <w:szCs w:val="22"/>
              </w:rPr>
            </w:pPr>
            <w:r w:rsidRPr="00F77B18">
              <w:rPr>
                <w:rFonts w:eastAsia="Times New Roman" w:cs="Calibri"/>
                <w:color w:val="000000"/>
                <w:sz w:val="22"/>
                <w:szCs w:val="22"/>
              </w:rPr>
              <w:t> </w:t>
            </w:r>
            <w:r w:rsidR="009C5786" w:rsidRPr="009C5786">
              <w:rPr>
                <w:rFonts w:eastAsia="Times New Roman" w:cs="Calibri"/>
                <w:b/>
                <w:bCs/>
                <w:color w:val="000000"/>
                <w:sz w:val="22"/>
                <w:szCs w:val="22"/>
              </w:rPr>
              <w:t>Kilo’s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2C5179"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23E57CB"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BAA924"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2021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F78BDF"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2022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6BDA090"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2023</w:t>
            </w:r>
          </w:p>
        </w:tc>
      </w:tr>
      <w:tr w:rsidR="00F77B18" w:rsidRPr="00F77B18" w14:paraId="128215C0" w14:textId="77777777" w:rsidTr="00F77B18">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8847289"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Boeken/beeld/geluid</w:t>
            </w:r>
          </w:p>
        </w:tc>
        <w:tc>
          <w:tcPr>
            <w:tcW w:w="1275" w:type="dxa"/>
            <w:tcBorders>
              <w:top w:val="nil"/>
              <w:left w:val="nil"/>
              <w:bottom w:val="single" w:sz="4" w:space="0" w:color="auto"/>
              <w:right w:val="single" w:sz="4" w:space="0" w:color="auto"/>
            </w:tcBorders>
            <w:shd w:val="clear" w:color="auto" w:fill="auto"/>
            <w:noWrap/>
            <w:vAlign w:val="bottom"/>
            <w:hideMark/>
          </w:tcPr>
          <w:p w14:paraId="6C2ACF5A"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143.164</w:t>
            </w:r>
          </w:p>
        </w:tc>
        <w:tc>
          <w:tcPr>
            <w:tcW w:w="1276" w:type="dxa"/>
            <w:tcBorders>
              <w:top w:val="nil"/>
              <w:left w:val="nil"/>
              <w:bottom w:val="single" w:sz="4" w:space="0" w:color="auto"/>
              <w:right w:val="single" w:sz="4" w:space="0" w:color="auto"/>
            </w:tcBorders>
            <w:shd w:val="clear" w:color="auto" w:fill="auto"/>
            <w:noWrap/>
            <w:vAlign w:val="bottom"/>
            <w:hideMark/>
          </w:tcPr>
          <w:p w14:paraId="4161AAE1"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145.719</w:t>
            </w:r>
          </w:p>
        </w:tc>
        <w:tc>
          <w:tcPr>
            <w:tcW w:w="1276" w:type="dxa"/>
            <w:tcBorders>
              <w:top w:val="nil"/>
              <w:left w:val="nil"/>
              <w:bottom w:val="single" w:sz="4" w:space="0" w:color="auto"/>
              <w:right w:val="single" w:sz="4" w:space="0" w:color="auto"/>
            </w:tcBorders>
            <w:shd w:val="clear" w:color="auto" w:fill="auto"/>
            <w:noWrap/>
            <w:vAlign w:val="bottom"/>
            <w:hideMark/>
          </w:tcPr>
          <w:p w14:paraId="5AE544E4"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116.330</w:t>
            </w:r>
          </w:p>
        </w:tc>
        <w:tc>
          <w:tcPr>
            <w:tcW w:w="1134" w:type="dxa"/>
            <w:tcBorders>
              <w:top w:val="nil"/>
              <w:left w:val="nil"/>
              <w:bottom w:val="single" w:sz="4" w:space="0" w:color="auto"/>
              <w:right w:val="single" w:sz="4" w:space="0" w:color="auto"/>
            </w:tcBorders>
            <w:shd w:val="clear" w:color="auto" w:fill="auto"/>
            <w:noWrap/>
            <w:vAlign w:val="bottom"/>
            <w:hideMark/>
          </w:tcPr>
          <w:p w14:paraId="2890BFC9" w14:textId="3CE2D289"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134</w:t>
            </w:r>
            <w:r>
              <w:rPr>
                <w:rFonts w:eastAsia="Times New Roman" w:cs="Calibri"/>
                <w:color w:val="000000"/>
                <w:sz w:val="22"/>
                <w:szCs w:val="22"/>
              </w:rPr>
              <w:t>.</w:t>
            </w:r>
            <w:r w:rsidRPr="00F77B18">
              <w:rPr>
                <w:rFonts w:eastAsia="Times New Roman" w:cs="Calibri"/>
                <w:color w:val="000000"/>
                <w:sz w:val="22"/>
                <w:szCs w:val="22"/>
              </w:rPr>
              <w:t>043</w:t>
            </w:r>
          </w:p>
        </w:tc>
        <w:tc>
          <w:tcPr>
            <w:tcW w:w="992" w:type="dxa"/>
            <w:tcBorders>
              <w:top w:val="nil"/>
              <w:left w:val="nil"/>
              <w:bottom w:val="single" w:sz="4" w:space="0" w:color="auto"/>
              <w:right w:val="single" w:sz="4" w:space="0" w:color="auto"/>
            </w:tcBorders>
            <w:shd w:val="clear" w:color="auto" w:fill="auto"/>
            <w:noWrap/>
            <w:vAlign w:val="bottom"/>
            <w:hideMark/>
          </w:tcPr>
          <w:p w14:paraId="541A5D82" w14:textId="19634DF6"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130</w:t>
            </w:r>
            <w:r>
              <w:rPr>
                <w:rFonts w:eastAsia="Times New Roman" w:cs="Calibri"/>
                <w:color w:val="000000"/>
                <w:sz w:val="22"/>
                <w:szCs w:val="22"/>
              </w:rPr>
              <w:t>.</w:t>
            </w:r>
            <w:r w:rsidRPr="00F77B18">
              <w:rPr>
                <w:rFonts w:eastAsia="Times New Roman" w:cs="Calibri"/>
                <w:color w:val="000000"/>
                <w:sz w:val="22"/>
                <w:szCs w:val="22"/>
              </w:rPr>
              <w:t>932</w:t>
            </w:r>
          </w:p>
        </w:tc>
      </w:tr>
      <w:tr w:rsidR="00F77B18" w:rsidRPr="00F77B18" w14:paraId="3DBF188F" w14:textId="77777777" w:rsidTr="00F77B1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3893234"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Huisraad/speelgoed</w:t>
            </w:r>
          </w:p>
        </w:tc>
        <w:tc>
          <w:tcPr>
            <w:tcW w:w="1275" w:type="dxa"/>
            <w:tcBorders>
              <w:top w:val="nil"/>
              <w:left w:val="nil"/>
              <w:bottom w:val="single" w:sz="4" w:space="0" w:color="auto"/>
              <w:right w:val="single" w:sz="4" w:space="0" w:color="auto"/>
            </w:tcBorders>
            <w:shd w:val="clear" w:color="auto" w:fill="auto"/>
            <w:noWrap/>
            <w:vAlign w:val="bottom"/>
            <w:hideMark/>
          </w:tcPr>
          <w:p w14:paraId="6157CB5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217.371</w:t>
            </w:r>
          </w:p>
        </w:tc>
        <w:tc>
          <w:tcPr>
            <w:tcW w:w="1276" w:type="dxa"/>
            <w:tcBorders>
              <w:top w:val="nil"/>
              <w:left w:val="nil"/>
              <w:bottom w:val="single" w:sz="4" w:space="0" w:color="auto"/>
              <w:right w:val="single" w:sz="4" w:space="0" w:color="auto"/>
            </w:tcBorders>
            <w:shd w:val="clear" w:color="auto" w:fill="auto"/>
            <w:noWrap/>
            <w:vAlign w:val="bottom"/>
            <w:hideMark/>
          </w:tcPr>
          <w:p w14:paraId="0021536E"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210.319</w:t>
            </w:r>
          </w:p>
        </w:tc>
        <w:tc>
          <w:tcPr>
            <w:tcW w:w="1276" w:type="dxa"/>
            <w:tcBorders>
              <w:top w:val="nil"/>
              <w:left w:val="nil"/>
              <w:bottom w:val="single" w:sz="4" w:space="0" w:color="auto"/>
              <w:right w:val="single" w:sz="4" w:space="0" w:color="auto"/>
            </w:tcBorders>
            <w:shd w:val="clear" w:color="auto" w:fill="auto"/>
            <w:noWrap/>
            <w:vAlign w:val="bottom"/>
            <w:hideMark/>
          </w:tcPr>
          <w:p w14:paraId="198A4F9F"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190.435</w:t>
            </w:r>
          </w:p>
        </w:tc>
        <w:tc>
          <w:tcPr>
            <w:tcW w:w="1134" w:type="dxa"/>
            <w:tcBorders>
              <w:top w:val="nil"/>
              <w:left w:val="nil"/>
              <w:bottom w:val="single" w:sz="4" w:space="0" w:color="auto"/>
              <w:right w:val="single" w:sz="4" w:space="0" w:color="auto"/>
            </w:tcBorders>
            <w:shd w:val="clear" w:color="auto" w:fill="auto"/>
            <w:noWrap/>
            <w:vAlign w:val="bottom"/>
            <w:hideMark/>
          </w:tcPr>
          <w:p w14:paraId="6A1D4421" w14:textId="64B3B319"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255</w:t>
            </w:r>
            <w:r>
              <w:rPr>
                <w:rFonts w:eastAsia="Times New Roman" w:cs="Calibri"/>
                <w:color w:val="000000"/>
                <w:sz w:val="22"/>
                <w:szCs w:val="22"/>
              </w:rPr>
              <w:t>.</w:t>
            </w:r>
            <w:r w:rsidRPr="00F77B18">
              <w:rPr>
                <w:rFonts w:eastAsia="Times New Roman" w:cs="Calibri"/>
                <w:color w:val="000000"/>
                <w:sz w:val="22"/>
                <w:szCs w:val="22"/>
              </w:rPr>
              <w:t>271</w:t>
            </w:r>
          </w:p>
        </w:tc>
        <w:tc>
          <w:tcPr>
            <w:tcW w:w="992" w:type="dxa"/>
            <w:tcBorders>
              <w:top w:val="nil"/>
              <w:left w:val="nil"/>
              <w:bottom w:val="single" w:sz="4" w:space="0" w:color="auto"/>
              <w:right w:val="single" w:sz="4" w:space="0" w:color="auto"/>
            </w:tcBorders>
            <w:shd w:val="clear" w:color="auto" w:fill="auto"/>
            <w:noWrap/>
            <w:vAlign w:val="bottom"/>
            <w:hideMark/>
          </w:tcPr>
          <w:p w14:paraId="7FCB8520" w14:textId="11B28713"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246</w:t>
            </w:r>
            <w:r>
              <w:rPr>
                <w:rFonts w:eastAsia="Times New Roman" w:cs="Calibri"/>
                <w:color w:val="000000"/>
                <w:sz w:val="22"/>
                <w:szCs w:val="22"/>
              </w:rPr>
              <w:t>.</w:t>
            </w:r>
            <w:r w:rsidRPr="00F77B18">
              <w:rPr>
                <w:rFonts w:eastAsia="Times New Roman" w:cs="Calibri"/>
                <w:color w:val="000000"/>
                <w:sz w:val="22"/>
                <w:szCs w:val="22"/>
              </w:rPr>
              <w:t>451</w:t>
            </w:r>
          </w:p>
        </w:tc>
      </w:tr>
      <w:tr w:rsidR="00F77B18" w:rsidRPr="00F77B18" w14:paraId="409FF2EC" w14:textId="77777777" w:rsidTr="00F77B18">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71DEA35"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Metalen</w:t>
            </w:r>
          </w:p>
        </w:tc>
        <w:tc>
          <w:tcPr>
            <w:tcW w:w="1275" w:type="dxa"/>
            <w:tcBorders>
              <w:top w:val="nil"/>
              <w:left w:val="nil"/>
              <w:bottom w:val="single" w:sz="4" w:space="0" w:color="auto"/>
              <w:right w:val="single" w:sz="4" w:space="0" w:color="auto"/>
            </w:tcBorders>
            <w:shd w:val="clear" w:color="auto" w:fill="auto"/>
            <w:noWrap/>
            <w:vAlign w:val="bottom"/>
            <w:hideMark/>
          </w:tcPr>
          <w:p w14:paraId="01AEDF4E"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66.754</w:t>
            </w:r>
          </w:p>
        </w:tc>
        <w:tc>
          <w:tcPr>
            <w:tcW w:w="1276" w:type="dxa"/>
            <w:tcBorders>
              <w:top w:val="nil"/>
              <w:left w:val="nil"/>
              <w:bottom w:val="single" w:sz="4" w:space="0" w:color="auto"/>
              <w:right w:val="single" w:sz="4" w:space="0" w:color="auto"/>
            </w:tcBorders>
            <w:shd w:val="clear" w:color="auto" w:fill="auto"/>
            <w:noWrap/>
            <w:vAlign w:val="bottom"/>
            <w:hideMark/>
          </w:tcPr>
          <w:p w14:paraId="2CB963F7"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105.540</w:t>
            </w:r>
          </w:p>
        </w:tc>
        <w:tc>
          <w:tcPr>
            <w:tcW w:w="1276" w:type="dxa"/>
            <w:tcBorders>
              <w:top w:val="nil"/>
              <w:left w:val="nil"/>
              <w:bottom w:val="single" w:sz="4" w:space="0" w:color="auto"/>
              <w:right w:val="single" w:sz="4" w:space="0" w:color="auto"/>
            </w:tcBorders>
            <w:shd w:val="clear" w:color="auto" w:fill="auto"/>
            <w:noWrap/>
            <w:vAlign w:val="bottom"/>
            <w:hideMark/>
          </w:tcPr>
          <w:p w14:paraId="5F3CD026"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86.101</w:t>
            </w:r>
          </w:p>
        </w:tc>
        <w:tc>
          <w:tcPr>
            <w:tcW w:w="1134" w:type="dxa"/>
            <w:tcBorders>
              <w:top w:val="nil"/>
              <w:left w:val="nil"/>
              <w:bottom w:val="single" w:sz="4" w:space="0" w:color="auto"/>
              <w:right w:val="single" w:sz="4" w:space="0" w:color="auto"/>
            </w:tcBorders>
            <w:shd w:val="clear" w:color="auto" w:fill="auto"/>
            <w:noWrap/>
            <w:vAlign w:val="bottom"/>
            <w:hideMark/>
          </w:tcPr>
          <w:p w14:paraId="3B0A3558" w14:textId="5CEAC469"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97</w:t>
            </w:r>
            <w:r>
              <w:rPr>
                <w:rFonts w:eastAsia="Times New Roman" w:cs="Calibri"/>
                <w:color w:val="000000"/>
                <w:sz w:val="22"/>
                <w:szCs w:val="22"/>
              </w:rPr>
              <w:t>.</w:t>
            </w:r>
            <w:r w:rsidRPr="00F77B18">
              <w:rPr>
                <w:rFonts w:eastAsia="Times New Roman" w:cs="Calibri"/>
                <w:color w:val="000000"/>
                <w:sz w:val="22"/>
                <w:szCs w:val="22"/>
              </w:rPr>
              <w:t>205</w:t>
            </w:r>
          </w:p>
        </w:tc>
        <w:tc>
          <w:tcPr>
            <w:tcW w:w="992" w:type="dxa"/>
            <w:tcBorders>
              <w:top w:val="nil"/>
              <w:left w:val="nil"/>
              <w:bottom w:val="single" w:sz="4" w:space="0" w:color="auto"/>
              <w:right w:val="single" w:sz="4" w:space="0" w:color="auto"/>
            </w:tcBorders>
            <w:shd w:val="clear" w:color="auto" w:fill="auto"/>
            <w:noWrap/>
            <w:vAlign w:val="bottom"/>
            <w:hideMark/>
          </w:tcPr>
          <w:p w14:paraId="11AD4E42" w14:textId="08F499EE"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96</w:t>
            </w:r>
            <w:r>
              <w:rPr>
                <w:rFonts w:eastAsia="Times New Roman" w:cs="Calibri"/>
                <w:color w:val="000000"/>
                <w:sz w:val="22"/>
                <w:szCs w:val="22"/>
              </w:rPr>
              <w:t>.</w:t>
            </w:r>
            <w:r w:rsidRPr="00F77B18">
              <w:rPr>
                <w:rFonts w:eastAsia="Times New Roman" w:cs="Calibri"/>
                <w:color w:val="000000"/>
                <w:sz w:val="22"/>
                <w:szCs w:val="22"/>
              </w:rPr>
              <w:t>563</w:t>
            </w:r>
          </w:p>
        </w:tc>
      </w:tr>
      <w:tr w:rsidR="00F77B18" w:rsidRPr="00F77B18" w14:paraId="36CDC34F" w14:textId="77777777" w:rsidTr="00F77B18">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337235F"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Meubilair</w:t>
            </w:r>
          </w:p>
        </w:tc>
        <w:tc>
          <w:tcPr>
            <w:tcW w:w="1275" w:type="dxa"/>
            <w:tcBorders>
              <w:top w:val="nil"/>
              <w:left w:val="nil"/>
              <w:bottom w:val="single" w:sz="4" w:space="0" w:color="auto"/>
              <w:right w:val="single" w:sz="4" w:space="0" w:color="auto"/>
            </w:tcBorders>
            <w:shd w:val="clear" w:color="auto" w:fill="auto"/>
            <w:noWrap/>
            <w:vAlign w:val="bottom"/>
            <w:hideMark/>
          </w:tcPr>
          <w:p w14:paraId="0554D2F9"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383.463</w:t>
            </w:r>
          </w:p>
        </w:tc>
        <w:tc>
          <w:tcPr>
            <w:tcW w:w="1276" w:type="dxa"/>
            <w:tcBorders>
              <w:top w:val="nil"/>
              <w:left w:val="nil"/>
              <w:bottom w:val="single" w:sz="4" w:space="0" w:color="auto"/>
              <w:right w:val="single" w:sz="4" w:space="0" w:color="auto"/>
            </w:tcBorders>
            <w:shd w:val="clear" w:color="auto" w:fill="auto"/>
            <w:noWrap/>
            <w:vAlign w:val="bottom"/>
            <w:hideMark/>
          </w:tcPr>
          <w:p w14:paraId="222E5DA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313.145</w:t>
            </w:r>
          </w:p>
        </w:tc>
        <w:tc>
          <w:tcPr>
            <w:tcW w:w="1276" w:type="dxa"/>
            <w:tcBorders>
              <w:top w:val="nil"/>
              <w:left w:val="nil"/>
              <w:bottom w:val="single" w:sz="4" w:space="0" w:color="auto"/>
              <w:right w:val="single" w:sz="4" w:space="0" w:color="auto"/>
            </w:tcBorders>
            <w:shd w:val="clear" w:color="auto" w:fill="auto"/>
            <w:noWrap/>
            <w:vAlign w:val="bottom"/>
            <w:hideMark/>
          </w:tcPr>
          <w:p w14:paraId="67CC4056"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249.745</w:t>
            </w:r>
          </w:p>
        </w:tc>
        <w:tc>
          <w:tcPr>
            <w:tcW w:w="1134" w:type="dxa"/>
            <w:tcBorders>
              <w:top w:val="nil"/>
              <w:left w:val="nil"/>
              <w:bottom w:val="single" w:sz="4" w:space="0" w:color="auto"/>
              <w:right w:val="single" w:sz="4" w:space="0" w:color="auto"/>
            </w:tcBorders>
            <w:shd w:val="clear" w:color="auto" w:fill="auto"/>
            <w:noWrap/>
            <w:vAlign w:val="bottom"/>
            <w:hideMark/>
          </w:tcPr>
          <w:p w14:paraId="21CD0D91" w14:textId="357DD36D"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309</w:t>
            </w:r>
            <w:r>
              <w:rPr>
                <w:rFonts w:eastAsia="Times New Roman" w:cs="Calibri"/>
                <w:color w:val="000000"/>
                <w:sz w:val="22"/>
                <w:szCs w:val="22"/>
              </w:rPr>
              <w:t>.</w:t>
            </w:r>
            <w:r w:rsidRPr="00F77B18">
              <w:rPr>
                <w:rFonts w:eastAsia="Times New Roman" w:cs="Calibri"/>
                <w:color w:val="000000"/>
                <w:sz w:val="22"/>
                <w:szCs w:val="22"/>
              </w:rPr>
              <w:t>423</w:t>
            </w:r>
          </w:p>
        </w:tc>
        <w:tc>
          <w:tcPr>
            <w:tcW w:w="992" w:type="dxa"/>
            <w:tcBorders>
              <w:top w:val="nil"/>
              <w:left w:val="nil"/>
              <w:bottom w:val="single" w:sz="4" w:space="0" w:color="auto"/>
              <w:right w:val="single" w:sz="4" w:space="0" w:color="auto"/>
            </w:tcBorders>
            <w:shd w:val="clear" w:color="auto" w:fill="auto"/>
            <w:noWrap/>
            <w:vAlign w:val="bottom"/>
            <w:hideMark/>
          </w:tcPr>
          <w:p w14:paraId="528E43D9" w14:textId="2AC1F184"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317</w:t>
            </w:r>
            <w:r>
              <w:rPr>
                <w:rFonts w:eastAsia="Times New Roman" w:cs="Calibri"/>
                <w:color w:val="000000"/>
                <w:sz w:val="22"/>
                <w:szCs w:val="22"/>
              </w:rPr>
              <w:t>.</w:t>
            </w:r>
            <w:r w:rsidRPr="00F77B18">
              <w:rPr>
                <w:rFonts w:eastAsia="Times New Roman" w:cs="Calibri"/>
                <w:color w:val="000000"/>
                <w:sz w:val="22"/>
                <w:szCs w:val="22"/>
              </w:rPr>
              <w:t>551</w:t>
            </w:r>
          </w:p>
        </w:tc>
      </w:tr>
      <w:tr w:rsidR="00F77B18" w:rsidRPr="00F77B18" w14:paraId="13051886" w14:textId="77777777" w:rsidTr="00F77B18">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ECA819F"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WEB</w:t>
            </w:r>
          </w:p>
        </w:tc>
        <w:tc>
          <w:tcPr>
            <w:tcW w:w="1275" w:type="dxa"/>
            <w:tcBorders>
              <w:top w:val="nil"/>
              <w:left w:val="nil"/>
              <w:bottom w:val="single" w:sz="4" w:space="0" w:color="auto"/>
              <w:right w:val="single" w:sz="4" w:space="0" w:color="auto"/>
            </w:tcBorders>
            <w:shd w:val="clear" w:color="auto" w:fill="auto"/>
            <w:noWrap/>
            <w:vAlign w:val="bottom"/>
            <w:hideMark/>
          </w:tcPr>
          <w:p w14:paraId="09DB7506"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139.747</w:t>
            </w:r>
          </w:p>
        </w:tc>
        <w:tc>
          <w:tcPr>
            <w:tcW w:w="1276" w:type="dxa"/>
            <w:tcBorders>
              <w:top w:val="nil"/>
              <w:left w:val="nil"/>
              <w:bottom w:val="single" w:sz="4" w:space="0" w:color="auto"/>
              <w:right w:val="single" w:sz="4" w:space="0" w:color="auto"/>
            </w:tcBorders>
            <w:shd w:val="clear" w:color="auto" w:fill="auto"/>
            <w:noWrap/>
            <w:vAlign w:val="bottom"/>
            <w:hideMark/>
          </w:tcPr>
          <w:p w14:paraId="43252CDD"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132.200</w:t>
            </w:r>
          </w:p>
        </w:tc>
        <w:tc>
          <w:tcPr>
            <w:tcW w:w="1276" w:type="dxa"/>
            <w:tcBorders>
              <w:top w:val="nil"/>
              <w:left w:val="nil"/>
              <w:bottom w:val="single" w:sz="4" w:space="0" w:color="auto"/>
              <w:right w:val="single" w:sz="4" w:space="0" w:color="auto"/>
            </w:tcBorders>
            <w:shd w:val="clear" w:color="auto" w:fill="auto"/>
            <w:noWrap/>
            <w:vAlign w:val="bottom"/>
            <w:hideMark/>
          </w:tcPr>
          <w:p w14:paraId="0436F148"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121.488</w:t>
            </w:r>
          </w:p>
        </w:tc>
        <w:tc>
          <w:tcPr>
            <w:tcW w:w="1134" w:type="dxa"/>
            <w:tcBorders>
              <w:top w:val="nil"/>
              <w:left w:val="nil"/>
              <w:bottom w:val="single" w:sz="4" w:space="0" w:color="auto"/>
              <w:right w:val="single" w:sz="4" w:space="0" w:color="auto"/>
            </w:tcBorders>
            <w:shd w:val="clear" w:color="auto" w:fill="auto"/>
            <w:noWrap/>
            <w:vAlign w:val="bottom"/>
            <w:hideMark/>
          </w:tcPr>
          <w:p w14:paraId="4AD30636" w14:textId="3724C9ED"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126</w:t>
            </w:r>
            <w:r>
              <w:rPr>
                <w:rFonts w:eastAsia="Times New Roman" w:cs="Calibri"/>
                <w:color w:val="000000"/>
                <w:sz w:val="22"/>
                <w:szCs w:val="22"/>
              </w:rPr>
              <w:t>.</w:t>
            </w:r>
            <w:r w:rsidRPr="00F77B18">
              <w:rPr>
                <w:rFonts w:eastAsia="Times New Roman" w:cs="Calibri"/>
                <w:color w:val="000000"/>
                <w:sz w:val="22"/>
                <w:szCs w:val="22"/>
              </w:rPr>
              <w:t>591</w:t>
            </w:r>
          </w:p>
        </w:tc>
        <w:tc>
          <w:tcPr>
            <w:tcW w:w="992" w:type="dxa"/>
            <w:tcBorders>
              <w:top w:val="nil"/>
              <w:left w:val="nil"/>
              <w:bottom w:val="single" w:sz="4" w:space="0" w:color="auto"/>
              <w:right w:val="single" w:sz="4" w:space="0" w:color="auto"/>
            </w:tcBorders>
            <w:shd w:val="clear" w:color="auto" w:fill="auto"/>
            <w:noWrap/>
            <w:vAlign w:val="bottom"/>
            <w:hideMark/>
          </w:tcPr>
          <w:p w14:paraId="1CA22228" w14:textId="6D5B1550"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145</w:t>
            </w:r>
            <w:r>
              <w:rPr>
                <w:rFonts w:eastAsia="Times New Roman" w:cs="Calibri"/>
                <w:color w:val="000000"/>
                <w:sz w:val="22"/>
                <w:szCs w:val="22"/>
              </w:rPr>
              <w:t>.</w:t>
            </w:r>
            <w:r w:rsidRPr="00F77B18">
              <w:rPr>
                <w:rFonts w:eastAsia="Times New Roman" w:cs="Calibri"/>
                <w:color w:val="000000"/>
                <w:sz w:val="22"/>
                <w:szCs w:val="22"/>
              </w:rPr>
              <w:t>990</w:t>
            </w:r>
          </w:p>
        </w:tc>
      </w:tr>
      <w:tr w:rsidR="00F77B18" w:rsidRPr="00F77B18" w14:paraId="4594E5EE" w14:textId="77777777" w:rsidTr="00F77B18">
        <w:trPr>
          <w:trHeight w:val="31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58A84CD"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 xml:space="preserve">Kringloopgoederen </w:t>
            </w:r>
            <w:proofErr w:type="spellStart"/>
            <w:r w:rsidRPr="00F77B18">
              <w:rPr>
                <w:rFonts w:eastAsia="Times New Roman" w:cs="Calibri"/>
                <w:color w:val="000000"/>
                <w:sz w:val="22"/>
                <w:szCs w:val="22"/>
              </w:rPr>
              <w:t>excl</w:t>
            </w:r>
            <w:proofErr w:type="spellEnd"/>
            <w:r w:rsidRPr="00F77B18">
              <w:rPr>
                <w:rFonts w:eastAsia="Times New Roman" w:cs="Calibri"/>
                <w:color w:val="000000"/>
                <w:sz w:val="22"/>
                <w:szCs w:val="22"/>
              </w:rPr>
              <w:t xml:space="preserve"> textiel/synthetisch</w:t>
            </w:r>
          </w:p>
        </w:tc>
        <w:tc>
          <w:tcPr>
            <w:tcW w:w="1275" w:type="dxa"/>
            <w:tcBorders>
              <w:top w:val="nil"/>
              <w:left w:val="nil"/>
              <w:bottom w:val="single" w:sz="4" w:space="0" w:color="auto"/>
              <w:right w:val="single" w:sz="4" w:space="0" w:color="auto"/>
            </w:tcBorders>
            <w:shd w:val="clear" w:color="auto" w:fill="auto"/>
            <w:noWrap/>
            <w:vAlign w:val="bottom"/>
            <w:hideMark/>
          </w:tcPr>
          <w:p w14:paraId="6E15882F"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950.499</w:t>
            </w:r>
          </w:p>
        </w:tc>
        <w:tc>
          <w:tcPr>
            <w:tcW w:w="1276" w:type="dxa"/>
            <w:tcBorders>
              <w:top w:val="nil"/>
              <w:left w:val="nil"/>
              <w:bottom w:val="single" w:sz="4" w:space="0" w:color="auto"/>
              <w:right w:val="single" w:sz="4" w:space="0" w:color="auto"/>
            </w:tcBorders>
            <w:shd w:val="clear" w:color="auto" w:fill="auto"/>
            <w:noWrap/>
            <w:vAlign w:val="bottom"/>
            <w:hideMark/>
          </w:tcPr>
          <w:p w14:paraId="4B165980"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906.923</w:t>
            </w:r>
          </w:p>
        </w:tc>
        <w:tc>
          <w:tcPr>
            <w:tcW w:w="1276" w:type="dxa"/>
            <w:tcBorders>
              <w:top w:val="nil"/>
              <w:left w:val="nil"/>
              <w:bottom w:val="single" w:sz="4" w:space="0" w:color="auto"/>
              <w:right w:val="single" w:sz="4" w:space="0" w:color="auto"/>
            </w:tcBorders>
            <w:shd w:val="clear" w:color="auto" w:fill="auto"/>
            <w:noWrap/>
            <w:vAlign w:val="bottom"/>
            <w:hideMark/>
          </w:tcPr>
          <w:p w14:paraId="33746907"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764.099</w:t>
            </w:r>
          </w:p>
        </w:tc>
        <w:tc>
          <w:tcPr>
            <w:tcW w:w="1134" w:type="dxa"/>
            <w:tcBorders>
              <w:top w:val="nil"/>
              <w:left w:val="nil"/>
              <w:bottom w:val="single" w:sz="4" w:space="0" w:color="auto"/>
              <w:right w:val="single" w:sz="4" w:space="0" w:color="auto"/>
            </w:tcBorders>
            <w:shd w:val="clear" w:color="auto" w:fill="auto"/>
            <w:noWrap/>
            <w:vAlign w:val="bottom"/>
            <w:hideMark/>
          </w:tcPr>
          <w:p w14:paraId="13EE101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922.533</w:t>
            </w:r>
          </w:p>
        </w:tc>
        <w:tc>
          <w:tcPr>
            <w:tcW w:w="992" w:type="dxa"/>
            <w:tcBorders>
              <w:top w:val="nil"/>
              <w:left w:val="nil"/>
              <w:bottom w:val="single" w:sz="4" w:space="0" w:color="auto"/>
              <w:right w:val="single" w:sz="4" w:space="0" w:color="auto"/>
            </w:tcBorders>
            <w:shd w:val="clear" w:color="auto" w:fill="auto"/>
            <w:noWrap/>
            <w:vAlign w:val="bottom"/>
            <w:hideMark/>
          </w:tcPr>
          <w:p w14:paraId="2EEC9821"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937.487</w:t>
            </w:r>
          </w:p>
        </w:tc>
      </w:tr>
      <w:tr w:rsidR="00F77B18" w:rsidRPr="00F77B18" w14:paraId="792B1437" w14:textId="77777777" w:rsidTr="00F77B18">
        <w:trPr>
          <w:trHeight w:val="31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C45C149"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Textiel</w:t>
            </w:r>
          </w:p>
        </w:tc>
        <w:tc>
          <w:tcPr>
            <w:tcW w:w="1275" w:type="dxa"/>
            <w:tcBorders>
              <w:top w:val="nil"/>
              <w:left w:val="nil"/>
              <w:bottom w:val="single" w:sz="4" w:space="0" w:color="auto"/>
              <w:right w:val="single" w:sz="4" w:space="0" w:color="auto"/>
            </w:tcBorders>
            <w:shd w:val="clear" w:color="auto" w:fill="auto"/>
            <w:noWrap/>
            <w:vAlign w:val="bottom"/>
            <w:hideMark/>
          </w:tcPr>
          <w:p w14:paraId="1B1507F4"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1.397.083</w:t>
            </w:r>
          </w:p>
        </w:tc>
        <w:tc>
          <w:tcPr>
            <w:tcW w:w="1276" w:type="dxa"/>
            <w:tcBorders>
              <w:top w:val="nil"/>
              <w:left w:val="nil"/>
              <w:bottom w:val="single" w:sz="4" w:space="0" w:color="auto"/>
              <w:right w:val="single" w:sz="4" w:space="0" w:color="auto"/>
            </w:tcBorders>
            <w:shd w:val="clear" w:color="auto" w:fill="auto"/>
            <w:noWrap/>
            <w:vAlign w:val="bottom"/>
            <w:hideMark/>
          </w:tcPr>
          <w:p w14:paraId="10DEEDFD"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1.448.755</w:t>
            </w:r>
          </w:p>
        </w:tc>
        <w:tc>
          <w:tcPr>
            <w:tcW w:w="1276" w:type="dxa"/>
            <w:tcBorders>
              <w:top w:val="nil"/>
              <w:left w:val="nil"/>
              <w:bottom w:val="single" w:sz="4" w:space="0" w:color="auto"/>
              <w:right w:val="single" w:sz="4" w:space="0" w:color="auto"/>
            </w:tcBorders>
            <w:shd w:val="clear" w:color="auto" w:fill="auto"/>
            <w:noWrap/>
            <w:vAlign w:val="bottom"/>
            <w:hideMark/>
          </w:tcPr>
          <w:p w14:paraId="535CCE4A"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1.369.730</w:t>
            </w:r>
          </w:p>
        </w:tc>
        <w:tc>
          <w:tcPr>
            <w:tcW w:w="1134" w:type="dxa"/>
            <w:tcBorders>
              <w:top w:val="nil"/>
              <w:left w:val="nil"/>
              <w:bottom w:val="single" w:sz="4" w:space="0" w:color="auto"/>
              <w:right w:val="single" w:sz="4" w:space="0" w:color="auto"/>
            </w:tcBorders>
            <w:shd w:val="clear" w:color="auto" w:fill="auto"/>
            <w:noWrap/>
            <w:vAlign w:val="bottom"/>
            <w:hideMark/>
          </w:tcPr>
          <w:p w14:paraId="2A62BC62" w14:textId="19285F75"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w:t>
            </w:r>
            <w:r>
              <w:rPr>
                <w:rFonts w:eastAsia="Times New Roman" w:cs="Calibri"/>
                <w:color w:val="000000"/>
                <w:sz w:val="22"/>
                <w:szCs w:val="22"/>
              </w:rPr>
              <w:t>.</w:t>
            </w:r>
            <w:r w:rsidRPr="00F77B18">
              <w:rPr>
                <w:rFonts w:eastAsia="Times New Roman" w:cs="Calibri"/>
                <w:color w:val="000000"/>
                <w:sz w:val="22"/>
                <w:szCs w:val="22"/>
              </w:rPr>
              <w:t>279</w:t>
            </w:r>
            <w:r>
              <w:rPr>
                <w:rFonts w:eastAsia="Times New Roman" w:cs="Calibri"/>
                <w:color w:val="000000"/>
                <w:sz w:val="22"/>
                <w:szCs w:val="22"/>
              </w:rPr>
              <w:t>.</w:t>
            </w:r>
            <w:r w:rsidRPr="00F77B18">
              <w:rPr>
                <w:rFonts w:eastAsia="Times New Roman" w:cs="Calibri"/>
                <w:color w:val="000000"/>
                <w:sz w:val="22"/>
                <w:szCs w:val="22"/>
              </w:rPr>
              <w:t>744</w:t>
            </w:r>
          </w:p>
        </w:tc>
        <w:tc>
          <w:tcPr>
            <w:tcW w:w="992" w:type="dxa"/>
            <w:tcBorders>
              <w:top w:val="nil"/>
              <w:left w:val="nil"/>
              <w:bottom w:val="single" w:sz="4" w:space="0" w:color="auto"/>
              <w:right w:val="single" w:sz="4" w:space="0" w:color="auto"/>
            </w:tcBorders>
            <w:shd w:val="clear" w:color="auto" w:fill="auto"/>
            <w:noWrap/>
            <w:vAlign w:val="bottom"/>
            <w:hideMark/>
          </w:tcPr>
          <w:p w14:paraId="28E1CABA" w14:textId="2B47A7CC"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w:t>
            </w:r>
            <w:r>
              <w:rPr>
                <w:rFonts w:eastAsia="Times New Roman" w:cs="Calibri"/>
                <w:color w:val="000000"/>
                <w:sz w:val="22"/>
                <w:szCs w:val="22"/>
              </w:rPr>
              <w:t>.</w:t>
            </w:r>
            <w:r w:rsidRPr="00F77B18">
              <w:rPr>
                <w:rFonts w:eastAsia="Times New Roman" w:cs="Calibri"/>
                <w:color w:val="000000"/>
                <w:sz w:val="22"/>
                <w:szCs w:val="22"/>
              </w:rPr>
              <w:t>349</w:t>
            </w:r>
            <w:r>
              <w:rPr>
                <w:rFonts w:eastAsia="Times New Roman" w:cs="Calibri"/>
                <w:color w:val="000000"/>
                <w:sz w:val="22"/>
                <w:szCs w:val="22"/>
              </w:rPr>
              <w:t>.</w:t>
            </w:r>
            <w:r w:rsidRPr="00F77B18">
              <w:rPr>
                <w:rFonts w:eastAsia="Times New Roman" w:cs="Calibri"/>
                <w:color w:val="000000"/>
                <w:sz w:val="22"/>
                <w:szCs w:val="22"/>
              </w:rPr>
              <w:t>524</w:t>
            </w:r>
          </w:p>
        </w:tc>
      </w:tr>
      <w:tr w:rsidR="00F77B18" w:rsidRPr="00F77B18" w14:paraId="0EF3219F" w14:textId="77777777" w:rsidTr="00F77B18">
        <w:trPr>
          <w:trHeight w:val="31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4B3693C"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Synthetisch</w:t>
            </w:r>
          </w:p>
        </w:tc>
        <w:tc>
          <w:tcPr>
            <w:tcW w:w="1275" w:type="dxa"/>
            <w:tcBorders>
              <w:top w:val="nil"/>
              <w:left w:val="nil"/>
              <w:bottom w:val="single" w:sz="4" w:space="0" w:color="auto"/>
              <w:right w:val="single" w:sz="4" w:space="0" w:color="auto"/>
            </w:tcBorders>
            <w:shd w:val="clear" w:color="auto" w:fill="auto"/>
            <w:noWrap/>
            <w:vAlign w:val="bottom"/>
            <w:hideMark/>
          </w:tcPr>
          <w:p w14:paraId="71D8E1F5" w14:textId="05D7D759" w:rsidR="00F77B18" w:rsidRPr="00F77B18" w:rsidRDefault="00F77B18" w:rsidP="00F77B18">
            <w:pPr>
              <w:rPr>
                <w:rFonts w:eastAsia="Times New Roman" w:cs="Calibri"/>
                <w:color w:val="000000"/>
                <w:sz w:val="22"/>
                <w:szCs w:val="22"/>
              </w:rPr>
            </w:pPr>
            <w:r>
              <w:rPr>
                <w:rFonts w:eastAsia="Times New Roman" w:cs="Calibri"/>
                <w:color w:val="000000"/>
                <w:sz w:val="22"/>
                <w:szCs w:val="22"/>
              </w:rPr>
              <w:t xml:space="preserve">       i</w:t>
            </w:r>
            <w:r w:rsidRPr="00F77B18">
              <w:rPr>
                <w:rFonts w:eastAsia="Times New Roman" w:cs="Calibri"/>
                <w:color w:val="000000"/>
                <w:sz w:val="22"/>
                <w:szCs w:val="22"/>
              </w:rPr>
              <w:t>nclusief</w:t>
            </w:r>
          </w:p>
        </w:tc>
        <w:tc>
          <w:tcPr>
            <w:tcW w:w="1276" w:type="dxa"/>
            <w:tcBorders>
              <w:top w:val="nil"/>
              <w:left w:val="nil"/>
              <w:bottom w:val="single" w:sz="4" w:space="0" w:color="auto"/>
              <w:right w:val="single" w:sz="4" w:space="0" w:color="auto"/>
            </w:tcBorders>
            <w:shd w:val="clear" w:color="auto" w:fill="auto"/>
            <w:noWrap/>
            <w:vAlign w:val="bottom"/>
            <w:hideMark/>
          </w:tcPr>
          <w:p w14:paraId="286178EE" w14:textId="356CFC11" w:rsidR="00F77B18" w:rsidRPr="00F77B18" w:rsidRDefault="00F77B18" w:rsidP="00F77B18">
            <w:pPr>
              <w:rPr>
                <w:rFonts w:eastAsia="Times New Roman" w:cs="Calibri"/>
                <w:color w:val="000000"/>
                <w:sz w:val="22"/>
                <w:szCs w:val="22"/>
              </w:rPr>
            </w:pPr>
            <w:r>
              <w:rPr>
                <w:rFonts w:eastAsia="Times New Roman" w:cs="Calibri"/>
                <w:color w:val="000000"/>
                <w:sz w:val="22"/>
                <w:szCs w:val="22"/>
              </w:rPr>
              <w:t xml:space="preserve">       i</w:t>
            </w:r>
            <w:r w:rsidRPr="00F77B18">
              <w:rPr>
                <w:rFonts w:eastAsia="Times New Roman" w:cs="Calibri"/>
                <w:color w:val="000000"/>
                <w:sz w:val="22"/>
                <w:szCs w:val="22"/>
              </w:rPr>
              <w:t>nclusief</w:t>
            </w:r>
          </w:p>
        </w:tc>
        <w:tc>
          <w:tcPr>
            <w:tcW w:w="1276" w:type="dxa"/>
            <w:tcBorders>
              <w:top w:val="nil"/>
              <w:left w:val="nil"/>
              <w:bottom w:val="single" w:sz="4" w:space="0" w:color="auto"/>
              <w:right w:val="single" w:sz="4" w:space="0" w:color="auto"/>
            </w:tcBorders>
            <w:shd w:val="clear" w:color="auto" w:fill="auto"/>
            <w:noWrap/>
            <w:vAlign w:val="bottom"/>
            <w:hideMark/>
          </w:tcPr>
          <w:p w14:paraId="3E68FEEE"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85.000</w:t>
            </w:r>
          </w:p>
        </w:tc>
        <w:tc>
          <w:tcPr>
            <w:tcW w:w="1134" w:type="dxa"/>
            <w:tcBorders>
              <w:top w:val="nil"/>
              <w:left w:val="nil"/>
              <w:bottom w:val="single" w:sz="4" w:space="0" w:color="auto"/>
              <w:right w:val="single" w:sz="4" w:space="0" w:color="auto"/>
            </w:tcBorders>
            <w:shd w:val="clear" w:color="auto" w:fill="auto"/>
            <w:noWrap/>
            <w:vAlign w:val="bottom"/>
            <w:hideMark/>
          </w:tcPr>
          <w:p w14:paraId="5D08BA57" w14:textId="310EE49B"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83</w:t>
            </w:r>
            <w:r>
              <w:rPr>
                <w:rFonts w:eastAsia="Times New Roman" w:cs="Calibri"/>
                <w:color w:val="000000"/>
                <w:sz w:val="22"/>
                <w:szCs w:val="22"/>
              </w:rPr>
              <w:t>.</w:t>
            </w:r>
            <w:r w:rsidRPr="00F77B18">
              <w:rPr>
                <w:rFonts w:eastAsia="Times New Roman" w:cs="Calibri"/>
                <w:color w:val="000000"/>
                <w:sz w:val="22"/>
                <w:szCs w:val="22"/>
              </w:rPr>
              <w:t>400</w:t>
            </w:r>
          </w:p>
        </w:tc>
        <w:tc>
          <w:tcPr>
            <w:tcW w:w="992" w:type="dxa"/>
            <w:tcBorders>
              <w:top w:val="nil"/>
              <w:left w:val="nil"/>
              <w:bottom w:val="single" w:sz="4" w:space="0" w:color="auto"/>
              <w:right w:val="single" w:sz="4" w:space="0" w:color="auto"/>
            </w:tcBorders>
            <w:shd w:val="clear" w:color="auto" w:fill="auto"/>
            <w:noWrap/>
            <w:vAlign w:val="bottom"/>
            <w:hideMark/>
          </w:tcPr>
          <w:p w14:paraId="32E17931" w14:textId="2364D7BE"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86</w:t>
            </w:r>
            <w:r>
              <w:rPr>
                <w:rFonts w:eastAsia="Times New Roman" w:cs="Calibri"/>
                <w:color w:val="000000"/>
                <w:sz w:val="22"/>
                <w:szCs w:val="22"/>
              </w:rPr>
              <w:t>.</w:t>
            </w:r>
            <w:r w:rsidRPr="00F77B18">
              <w:rPr>
                <w:rFonts w:eastAsia="Times New Roman" w:cs="Calibri"/>
                <w:color w:val="000000"/>
                <w:sz w:val="22"/>
                <w:szCs w:val="22"/>
              </w:rPr>
              <w:t>200</w:t>
            </w:r>
          </w:p>
        </w:tc>
      </w:tr>
      <w:tr w:rsidR="00F77B18" w:rsidRPr="00F77B18" w14:paraId="0DB792E3" w14:textId="77777777" w:rsidTr="00F77B18">
        <w:trPr>
          <w:trHeight w:val="288"/>
        </w:trPr>
        <w:tc>
          <w:tcPr>
            <w:tcW w:w="3256" w:type="dxa"/>
            <w:tcBorders>
              <w:top w:val="nil"/>
              <w:left w:val="nil"/>
              <w:bottom w:val="nil"/>
              <w:right w:val="nil"/>
            </w:tcBorders>
            <w:shd w:val="clear" w:color="auto" w:fill="auto"/>
            <w:noWrap/>
            <w:vAlign w:val="bottom"/>
            <w:hideMark/>
          </w:tcPr>
          <w:p w14:paraId="205D9BEB" w14:textId="77777777" w:rsidR="00F77B18" w:rsidRPr="00F77B18" w:rsidRDefault="00F77B18" w:rsidP="00F77B18">
            <w:pPr>
              <w:rPr>
                <w:rFonts w:eastAsia="Times New Roman" w:cs="Calibri"/>
                <w:color w:val="000000"/>
                <w:sz w:val="22"/>
                <w:szCs w:val="22"/>
              </w:rPr>
            </w:pPr>
          </w:p>
        </w:tc>
        <w:tc>
          <w:tcPr>
            <w:tcW w:w="1275" w:type="dxa"/>
            <w:tcBorders>
              <w:top w:val="nil"/>
              <w:left w:val="nil"/>
              <w:bottom w:val="nil"/>
              <w:right w:val="nil"/>
            </w:tcBorders>
            <w:shd w:val="clear" w:color="auto" w:fill="auto"/>
            <w:noWrap/>
            <w:vAlign w:val="bottom"/>
            <w:hideMark/>
          </w:tcPr>
          <w:p w14:paraId="423340F7" w14:textId="77777777" w:rsidR="00F77B18" w:rsidRPr="00F77B18" w:rsidRDefault="00F77B18" w:rsidP="00F77B18">
            <w:pPr>
              <w:rPr>
                <w:rFonts w:ascii="Times New Roman" w:eastAsia="Times New Roman" w:hAnsi="Times New Roman" w:cs="Times New Roman"/>
              </w:rPr>
            </w:pPr>
          </w:p>
        </w:tc>
        <w:tc>
          <w:tcPr>
            <w:tcW w:w="1276" w:type="dxa"/>
            <w:tcBorders>
              <w:top w:val="nil"/>
              <w:left w:val="nil"/>
              <w:bottom w:val="nil"/>
              <w:right w:val="nil"/>
            </w:tcBorders>
            <w:shd w:val="clear" w:color="auto" w:fill="auto"/>
            <w:noWrap/>
            <w:vAlign w:val="bottom"/>
            <w:hideMark/>
          </w:tcPr>
          <w:p w14:paraId="43501F38" w14:textId="77777777" w:rsidR="00F77B18" w:rsidRPr="00F77B18" w:rsidRDefault="00F77B18" w:rsidP="00F77B18">
            <w:pPr>
              <w:rPr>
                <w:rFonts w:ascii="Times New Roman" w:eastAsia="Times New Roman" w:hAnsi="Times New Roman" w:cs="Times New Roman"/>
              </w:rPr>
            </w:pPr>
          </w:p>
        </w:tc>
        <w:tc>
          <w:tcPr>
            <w:tcW w:w="1276" w:type="dxa"/>
            <w:tcBorders>
              <w:top w:val="nil"/>
              <w:left w:val="nil"/>
              <w:bottom w:val="nil"/>
              <w:right w:val="nil"/>
            </w:tcBorders>
            <w:shd w:val="clear" w:color="auto" w:fill="auto"/>
            <w:noWrap/>
            <w:vAlign w:val="bottom"/>
            <w:hideMark/>
          </w:tcPr>
          <w:p w14:paraId="73CA78DD" w14:textId="77777777" w:rsidR="00F77B18" w:rsidRPr="00F77B18" w:rsidRDefault="00F77B18" w:rsidP="00F77B18">
            <w:pPr>
              <w:rPr>
                <w:rFonts w:ascii="Times New Roman" w:eastAsia="Times New Roman" w:hAnsi="Times New Roman" w:cs="Times New Roman"/>
              </w:rPr>
            </w:pPr>
          </w:p>
        </w:tc>
        <w:tc>
          <w:tcPr>
            <w:tcW w:w="1134" w:type="dxa"/>
            <w:tcBorders>
              <w:top w:val="nil"/>
              <w:left w:val="nil"/>
              <w:bottom w:val="nil"/>
              <w:right w:val="nil"/>
            </w:tcBorders>
            <w:shd w:val="clear" w:color="auto" w:fill="auto"/>
            <w:noWrap/>
            <w:vAlign w:val="bottom"/>
            <w:hideMark/>
          </w:tcPr>
          <w:p w14:paraId="398BA81A" w14:textId="77777777" w:rsidR="00F77B18" w:rsidRPr="00F77B18" w:rsidRDefault="00F77B18" w:rsidP="00F77B18">
            <w:pPr>
              <w:rPr>
                <w:rFonts w:ascii="Times New Roman" w:eastAsia="Times New Roman" w:hAnsi="Times New Roman" w:cs="Times New Roman"/>
              </w:rPr>
            </w:pPr>
          </w:p>
        </w:tc>
        <w:tc>
          <w:tcPr>
            <w:tcW w:w="992" w:type="dxa"/>
            <w:tcBorders>
              <w:top w:val="nil"/>
              <w:left w:val="nil"/>
              <w:bottom w:val="nil"/>
              <w:right w:val="nil"/>
            </w:tcBorders>
            <w:shd w:val="clear" w:color="auto" w:fill="auto"/>
            <w:noWrap/>
            <w:vAlign w:val="bottom"/>
            <w:hideMark/>
          </w:tcPr>
          <w:p w14:paraId="3DBCC3FD" w14:textId="77777777" w:rsidR="00F77B18" w:rsidRPr="00F77B18" w:rsidRDefault="00F77B18" w:rsidP="00F77B18">
            <w:pPr>
              <w:rPr>
                <w:rFonts w:ascii="Times New Roman" w:eastAsia="Times New Roman" w:hAnsi="Times New Roman" w:cs="Times New Roman"/>
              </w:rPr>
            </w:pPr>
          </w:p>
        </w:tc>
      </w:tr>
      <w:tr w:rsidR="00F77B18" w:rsidRPr="00F77B18" w14:paraId="7953323A" w14:textId="77777777" w:rsidTr="00F77B18">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AB700"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Totaal kringloop en textiel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29B5F1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2.347.582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9C5C0F"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2.355.678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848FB4"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2.218.829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289C795"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2.285.677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BA54C8"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2.373.211</w:t>
            </w:r>
          </w:p>
        </w:tc>
      </w:tr>
    </w:tbl>
    <w:p w14:paraId="0BE8E72D" w14:textId="77777777" w:rsidR="007D3E4E" w:rsidRDefault="007D3E4E" w:rsidP="002C191E">
      <w:pPr>
        <w:rPr>
          <w:sz w:val="22"/>
          <w:szCs w:val="22"/>
        </w:rPr>
      </w:pPr>
    </w:p>
    <w:tbl>
      <w:tblPr>
        <w:tblW w:w="9351" w:type="dxa"/>
        <w:tblCellMar>
          <w:left w:w="70" w:type="dxa"/>
          <w:right w:w="70" w:type="dxa"/>
        </w:tblCellMar>
        <w:tblLook w:val="04A0" w:firstRow="1" w:lastRow="0" w:firstColumn="1" w:lastColumn="0" w:noHBand="0" w:noVBand="1"/>
      </w:tblPr>
      <w:tblGrid>
        <w:gridCol w:w="2221"/>
        <w:gridCol w:w="868"/>
        <w:gridCol w:w="936"/>
        <w:gridCol w:w="1202"/>
        <w:gridCol w:w="1185"/>
        <w:gridCol w:w="1265"/>
        <w:gridCol w:w="1674"/>
      </w:tblGrid>
      <w:tr w:rsidR="00F77B18" w:rsidRPr="00F77B18" w14:paraId="1CF08477" w14:textId="77777777" w:rsidTr="004637AA">
        <w:trPr>
          <w:trHeight w:val="285"/>
        </w:trPr>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7081F"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Gehaald en gebrachte kringloopgoederen</w:t>
            </w:r>
          </w:p>
        </w:tc>
        <w:tc>
          <w:tcPr>
            <w:tcW w:w="713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FCF40AA" w14:textId="77777777" w:rsidR="00F77B18" w:rsidRPr="00F77B18" w:rsidRDefault="00F77B18" w:rsidP="00F77B18">
            <w:pPr>
              <w:jc w:val="center"/>
              <w:rPr>
                <w:rFonts w:eastAsia="Times New Roman" w:cs="Calibri"/>
                <w:color w:val="000000"/>
                <w:sz w:val="22"/>
                <w:szCs w:val="22"/>
              </w:rPr>
            </w:pPr>
            <w:r w:rsidRPr="00F77B18">
              <w:rPr>
                <w:rFonts w:eastAsia="Times New Roman" w:cs="Calibri"/>
                <w:color w:val="000000"/>
                <w:sz w:val="22"/>
                <w:szCs w:val="22"/>
              </w:rPr>
              <w:t>2023</w:t>
            </w:r>
          </w:p>
        </w:tc>
      </w:tr>
      <w:tr w:rsidR="00F77B18" w:rsidRPr="00F77B18" w14:paraId="3BC45CA3" w14:textId="77777777" w:rsidTr="004637AA">
        <w:trPr>
          <w:trHeight w:val="356"/>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52168060"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In aantallen kilogrammen</w:t>
            </w:r>
          </w:p>
        </w:tc>
        <w:tc>
          <w:tcPr>
            <w:tcW w:w="868" w:type="dxa"/>
            <w:tcBorders>
              <w:top w:val="nil"/>
              <w:left w:val="nil"/>
              <w:bottom w:val="single" w:sz="4" w:space="0" w:color="auto"/>
              <w:right w:val="single" w:sz="4" w:space="0" w:color="auto"/>
            </w:tcBorders>
            <w:shd w:val="clear" w:color="auto" w:fill="auto"/>
            <w:noWrap/>
            <w:vAlign w:val="bottom"/>
            <w:hideMark/>
          </w:tcPr>
          <w:p w14:paraId="4447D717"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Ede</w:t>
            </w:r>
          </w:p>
        </w:tc>
        <w:tc>
          <w:tcPr>
            <w:tcW w:w="936" w:type="dxa"/>
            <w:tcBorders>
              <w:top w:val="nil"/>
              <w:left w:val="nil"/>
              <w:bottom w:val="single" w:sz="4" w:space="0" w:color="auto"/>
              <w:right w:val="single" w:sz="4" w:space="0" w:color="auto"/>
            </w:tcBorders>
            <w:shd w:val="clear" w:color="auto" w:fill="auto"/>
            <w:noWrap/>
            <w:vAlign w:val="bottom"/>
            <w:hideMark/>
          </w:tcPr>
          <w:p w14:paraId="13135CA2"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Renkum</w:t>
            </w:r>
          </w:p>
        </w:tc>
        <w:tc>
          <w:tcPr>
            <w:tcW w:w="1202" w:type="dxa"/>
            <w:tcBorders>
              <w:top w:val="nil"/>
              <w:left w:val="nil"/>
              <w:bottom w:val="single" w:sz="4" w:space="0" w:color="auto"/>
              <w:right w:val="single" w:sz="4" w:space="0" w:color="auto"/>
            </w:tcBorders>
            <w:shd w:val="clear" w:color="auto" w:fill="auto"/>
            <w:noWrap/>
            <w:vAlign w:val="bottom"/>
            <w:hideMark/>
          </w:tcPr>
          <w:p w14:paraId="68D56D12"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Veenendaal</w:t>
            </w:r>
          </w:p>
        </w:tc>
        <w:tc>
          <w:tcPr>
            <w:tcW w:w="1185" w:type="dxa"/>
            <w:tcBorders>
              <w:top w:val="nil"/>
              <w:left w:val="nil"/>
              <w:bottom w:val="single" w:sz="4" w:space="0" w:color="auto"/>
              <w:right w:val="nil"/>
            </w:tcBorders>
            <w:shd w:val="clear" w:color="auto" w:fill="auto"/>
            <w:noWrap/>
            <w:vAlign w:val="bottom"/>
            <w:hideMark/>
          </w:tcPr>
          <w:p w14:paraId="5EC62A8C"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Renswoude</w:t>
            </w:r>
          </w:p>
        </w:tc>
        <w:tc>
          <w:tcPr>
            <w:tcW w:w="1265" w:type="dxa"/>
            <w:tcBorders>
              <w:top w:val="nil"/>
              <w:left w:val="single" w:sz="4" w:space="0" w:color="auto"/>
              <w:bottom w:val="single" w:sz="4" w:space="0" w:color="auto"/>
              <w:right w:val="nil"/>
            </w:tcBorders>
            <w:shd w:val="clear" w:color="auto" w:fill="auto"/>
            <w:noWrap/>
            <w:vAlign w:val="bottom"/>
            <w:hideMark/>
          </w:tcPr>
          <w:p w14:paraId="735B22FC"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Wageningen</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0A5A0D7E" w14:textId="77777777" w:rsidR="00F77B18" w:rsidRPr="00F77B18" w:rsidRDefault="00F77B18" w:rsidP="004637AA">
            <w:pPr>
              <w:jc w:val="right"/>
              <w:rPr>
                <w:rFonts w:eastAsia="Times New Roman" w:cs="Calibri"/>
                <w:color w:val="000000"/>
                <w:sz w:val="22"/>
                <w:szCs w:val="22"/>
              </w:rPr>
            </w:pPr>
            <w:r w:rsidRPr="00F77B18">
              <w:rPr>
                <w:rFonts w:eastAsia="Times New Roman" w:cs="Calibri"/>
                <w:color w:val="000000"/>
                <w:sz w:val="22"/>
                <w:szCs w:val="22"/>
              </w:rPr>
              <w:t>Totaal</w:t>
            </w:r>
          </w:p>
        </w:tc>
      </w:tr>
      <w:tr w:rsidR="00F77B18" w:rsidRPr="00F77B18" w14:paraId="28D896D7" w14:textId="77777777" w:rsidTr="004637AA">
        <w:trPr>
          <w:trHeight w:val="356"/>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7722A617"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Opgehaald op verzoek</w:t>
            </w:r>
          </w:p>
        </w:tc>
        <w:tc>
          <w:tcPr>
            <w:tcW w:w="868" w:type="dxa"/>
            <w:tcBorders>
              <w:top w:val="nil"/>
              <w:left w:val="nil"/>
              <w:bottom w:val="single" w:sz="4" w:space="0" w:color="auto"/>
              <w:right w:val="single" w:sz="4" w:space="0" w:color="auto"/>
            </w:tcBorders>
            <w:shd w:val="clear" w:color="auto" w:fill="auto"/>
            <w:noWrap/>
            <w:vAlign w:val="bottom"/>
            <w:hideMark/>
          </w:tcPr>
          <w:p w14:paraId="074AA823"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139.470</w:t>
            </w:r>
          </w:p>
        </w:tc>
        <w:tc>
          <w:tcPr>
            <w:tcW w:w="936" w:type="dxa"/>
            <w:tcBorders>
              <w:top w:val="nil"/>
              <w:left w:val="nil"/>
              <w:bottom w:val="single" w:sz="4" w:space="0" w:color="auto"/>
              <w:right w:val="single" w:sz="4" w:space="0" w:color="auto"/>
            </w:tcBorders>
            <w:shd w:val="clear" w:color="auto" w:fill="auto"/>
            <w:noWrap/>
            <w:vAlign w:val="bottom"/>
            <w:hideMark/>
          </w:tcPr>
          <w:p w14:paraId="5620E9D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27.708</w:t>
            </w:r>
          </w:p>
        </w:tc>
        <w:tc>
          <w:tcPr>
            <w:tcW w:w="1202" w:type="dxa"/>
            <w:tcBorders>
              <w:top w:val="nil"/>
              <w:left w:val="nil"/>
              <w:bottom w:val="single" w:sz="4" w:space="0" w:color="auto"/>
              <w:right w:val="single" w:sz="4" w:space="0" w:color="auto"/>
            </w:tcBorders>
            <w:shd w:val="clear" w:color="auto" w:fill="auto"/>
            <w:noWrap/>
            <w:vAlign w:val="bottom"/>
            <w:hideMark/>
          </w:tcPr>
          <w:p w14:paraId="47B857AA"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127.198</w:t>
            </w:r>
          </w:p>
        </w:tc>
        <w:tc>
          <w:tcPr>
            <w:tcW w:w="1185" w:type="dxa"/>
            <w:tcBorders>
              <w:top w:val="nil"/>
              <w:left w:val="nil"/>
              <w:bottom w:val="single" w:sz="4" w:space="0" w:color="auto"/>
              <w:right w:val="nil"/>
            </w:tcBorders>
            <w:shd w:val="clear" w:color="auto" w:fill="auto"/>
            <w:noWrap/>
            <w:vAlign w:val="bottom"/>
            <w:hideMark/>
          </w:tcPr>
          <w:p w14:paraId="0607FE30"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1.437</w:t>
            </w:r>
          </w:p>
        </w:tc>
        <w:tc>
          <w:tcPr>
            <w:tcW w:w="1265" w:type="dxa"/>
            <w:tcBorders>
              <w:top w:val="nil"/>
              <w:left w:val="single" w:sz="4" w:space="0" w:color="auto"/>
              <w:bottom w:val="single" w:sz="4" w:space="0" w:color="auto"/>
              <w:right w:val="nil"/>
            </w:tcBorders>
            <w:shd w:val="clear" w:color="auto" w:fill="auto"/>
            <w:noWrap/>
            <w:vAlign w:val="bottom"/>
            <w:hideMark/>
          </w:tcPr>
          <w:p w14:paraId="7BAF1A5A"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0792E144" w14:textId="4B07796B" w:rsidR="00F77B18" w:rsidRPr="00F77B18" w:rsidRDefault="004637AA" w:rsidP="004637AA">
            <w:pPr>
              <w:jc w:val="right"/>
              <w:rPr>
                <w:rFonts w:eastAsia="Times New Roman" w:cs="Calibri"/>
                <w:b/>
                <w:bCs/>
                <w:color w:val="000000"/>
                <w:sz w:val="22"/>
                <w:szCs w:val="22"/>
              </w:rPr>
            </w:pPr>
            <w:r>
              <w:rPr>
                <w:rFonts w:eastAsia="Times New Roman" w:cs="Calibri"/>
                <w:b/>
                <w:bCs/>
                <w:color w:val="000000"/>
                <w:sz w:val="22"/>
                <w:szCs w:val="22"/>
              </w:rPr>
              <w:t xml:space="preserve">                             </w:t>
            </w:r>
            <w:r w:rsidR="00F77B18" w:rsidRPr="00F77B18">
              <w:rPr>
                <w:rFonts w:eastAsia="Times New Roman" w:cs="Calibri"/>
                <w:b/>
                <w:bCs/>
                <w:color w:val="000000"/>
                <w:sz w:val="22"/>
                <w:szCs w:val="22"/>
              </w:rPr>
              <w:t>295.813</w:t>
            </w:r>
          </w:p>
        </w:tc>
      </w:tr>
      <w:tr w:rsidR="00F77B18" w:rsidRPr="00F77B18" w14:paraId="5F33F21F" w14:textId="77777777" w:rsidTr="004637AA">
        <w:trPr>
          <w:trHeight w:val="285"/>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181F853C"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Fietsen/fietswrakken</w:t>
            </w:r>
          </w:p>
        </w:tc>
        <w:tc>
          <w:tcPr>
            <w:tcW w:w="868" w:type="dxa"/>
            <w:tcBorders>
              <w:top w:val="nil"/>
              <w:left w:val="nil"/>
              <w:bottom w:val="single" w:sz="4" w:space="0" w:color="auto"/>
              <w:right w:val="single" w:sz="4" w:space="0" w:color="auto"/>
            </w:tcBorders>
            <w:shd w:val="clear" w:color="auto" w:fill="auto"/>
            <w:noWrap/>
            <w:vAlign w:val="bottom"/>
            <w:hideMark/>
          </w:tcPr>
          <w:p w14:paraId="0C46FB15"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21.348</w:t>
            </w:r>
          </w:p>
        </w:tc>
        <w:tc>
          <w:tcPr>
            <w:tcW w:w="936" w:type="dxa"/>
            <w:tcBorders>
              <w:top w:val="nil"/>
              <w:left w:val="nil"/>
              <w:bottom w:val="single" w:sz="4" w:space="0" w:color="auto"/>
              <w:right w:val="single" w:sz="4" w:space="0" w:color="auto"/>
            </w:tcBorders>
            <w:shd w:val="clear" w:color="auto" w:fill="auto"/>
            <w:noWrap/>
            <w:vAlign w:val="bottom"/>
            <w:hideMark/>
          </w:tcPr>
          <w:p w14:paraId="1A1B1585"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C154E55"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12.636</w:t>
            </w:r>
          </w:p>
        </w:tc>
        <w:tc>
          <w:tcPr>
            <w:tcW w:w="1185" w:type="dxa"/>
            <w:tcBorders>
              <w:top w:val="nil"/>
              <w:left w:val="nil"/>
              <w:bottom w:val="single" w:sz="4" w:space="0" w:color="auto"/>
              <w:right w:val="nil"/>
            </w:tcBorders>
            <w:shd w:val="clear" w:color="auto" w:fill="auto"/>
            <w:noWrap/>
            <w:vAlign w:val="bottom"/>
            <w:hideMark/>
          </w:tcPr>
          <w:p w14:paraId="786AE380"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 </w:t>
            </w:r>
          </w:p>
        </w:tc>
        <w:tc>
          <w:tcPr>
            <w:tcW w:w="1265" w:type="dxa"/>
            <w:tcBorders>
              <w:top w:val="nil"/>
              <w:left w:val="single" w:sz="4" w:space="0" w:color="auto"/>
              <w:bottom w:val="single" w:sz="4" w:space="0" w:color="auto"/>
              <w:right w:val="nil"/>
            </w:tcBorders>
            <w:shd w:val="clear" w:color="auto" w:fill="auto"/>
            <w:noWrap/>
            <w:vAlign w:val="bottom"/>
            <w:hideMark/>
          </w:tcPr>
          <w:p w14:paraId="37A6906C"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13.677</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0BFF60DF"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47.661</w:t>
            </w:r>
          </w:p>
        </w:tc>
      </w:tr>
      <w:tr w:rsidR="00F77B18" w:rsidRPr="00F77B18" w14:paraId="150C2C66" w14:textId="77777777" w:rsidTr="004637AA">
        <w:trPr>
          <w:trHeight w:val="285"/>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66DC886B"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Synthetisch</w:t>
            </w:r>
          </w:p>
        </w:tc>
        <w:tc>
          <w:tcPr>
            <w:tcW w:w="868" w:type="dxa"/>
            <w:tcBorders>
              <w:top w:val="nil"/>
              <w:left w:val="nil"/>
              <w:bottom w:val="single" w:sz="4" w:space="0" w:color="auto"/>
              <w:right w:val="single" w:sz="4" w:space="0" w:color="auto"/>
            </w:tcBorders>
            <w:shd w:val="clear" w:color="auto" w:fill="auto"/>
            <w:noWrap/>
            <w:vAlign w:val="bottom"/>
            <w:hideMark/>
          </w:tcPr>
          <w:p w14:paraId="356A660F"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40.601</w:t>
            </w:r>
          </w:p>
        </w:tc>
        <w:tc>
          <w:tcPr>
            <w:tcW w:w="936" w:type="dxa"/>
            <w:tcBorders>
              <w:top w:val="nil"/>
              <w:left w:val="nil"/>
              <w:bottom w:val="single" w:sz="4" w:space="0" w:color="auto"/>
              <w:right w:val="single" w:sz="4" w:space="0" w:color="auto"/>
            </w:tcBorders>
            <w:shd w:val="clear" w:color="auto" w:fill="auto"/>
            <w:noWrap/>
            <w:vAlign w:val="bottom"/>
            <w:hideMark/>
          </w:tcPr>
          <w:p w14:paraId="4DDA2A96"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11.119</w:t>
            </w:r>
          </w:p>
        </w:tc>
        <w:tc>
          <w:tcPr>
            <w:tcW w:w="1202" w:type="dxa"/>
            <w:tcBorders>
              <w:top w:val="nil"/>
              <w:left w:val="nil"/>
              <w:bottom w:val="single" w:sz="4" w:space="0" w:color="auto"/>
              <w:right w:val="single" w:sz="4" w:space="0" w:color="auto"/>
            </w:tcBorders>
            <w:shd w:val="clear" w:color="auto" w:fill="auto"/>
            <w:noWrap/>
            <w:vAlign w:val="bottom"/>
            <w:hideMark/>
          </w:tcPr>
          <w:p w14:paraId="45A08DDD"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21.722</w:t>
            </w:r>
          </w:p>
        </w:tc>
        <w:tc>
          <w:tcPr>
            <w:tcW w:w="1185" w:type="dxa"/>
            <w:tcBorders>
              <w:top w:val="nil"/>
              <w:left w:val="nil"/>
              <w:bottom w:val="single" w:sz="4" w:space="0" w:color="auto"/>
              <w:right w:val="nil"/>
            </w:tcBorders>
            <w:shd w:val="clear" w:color="auto" w:fill="auto"/>
            <w:noWrap/>
            <w:vAlign w:val="bottom"/>
            <w:hideMark/>
          </w:tcPr>
          <w:p w14:paraId="3B6F3B2A"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1.293</w:t>
            </w:r>
          </w:p>
        </w:tc>
        <w:tc>
          <w:tcPr>
            <w:tcW w:w="1265" w:type="dxa"/>
            <w:tcBorders>
              <w:top w:val="nil"/>
              <w:left w:val="single" w:sz="4" w:space="0" w:color="auto"/>
              <w:bottom w:val="single" w:sz="4" w:space="0" w:color="auto"/>
              <w:right w:val="nil"/>
            </w:tcBorders>
            <w:shd w:val="clear" w:color="auto" w:fill="auto"/>
            <w:noWrap/>
            <w:vAlign w:val="bottom"/>
            <w:hideMark/>
          </w:tcPr>
          <w:p w14:paraId="353D98F8"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11.465</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7222C5A"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86.200</w:t>
            </w:r>
          </w:p>
        </w:tc>
      </w:tr>
      <w:tr w:rsidR="00F77B18" w:rsidRPr="00F77B18" w14:paraId="6EFB34DC" w14:textId="77777777" w:rsidTr="004637AA">
        <w:trPr>
          <w:trHeight w:val="308"/>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0F100546"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Gebracht bij ABS</w:t>
            </w:r>
          </w:p>
        </w:tc>
        <w:tc>
          <w:tcPr>
            <w:tcW w:w="868" w:type="dxa"/>
            <w:tcBorders>
              <w:top w:val="nil"/>
              <w:left w:val="nil"/>
              <w:bottom w:val="single" w:sz="4" w:space="0" w:color="auto"/>
              <w:right w:val="single" w:sz="4" w:space="0" w:color="auto"/>
            </w:tcBorders>
            <w:shd w:val="clear" w:color="auto" w:fill="auto"/>
            <w:noWrap/>
            <w:vAlign w:val="bottom"/>
            <w:hideMark/>
          </w:tcPr>
          <w:p w14:paraId="74A6F517"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105.170</w:t>
            </w:r>
          </w:p>
        </w:tc>
        <w:tc>
          <w:tcPr>
            <w:tcW w:w="936" w:type="dxa"/>
            <w:tcBorders>
              <w:top w:val="nil"/>
              <w:left w:val="nil"/>
              <w:bottom w:val="single" w:sz="4" w:space="0" w:color="auto"/>
              <w:right w:val="single" w:sz="4" w:space="0" w:color="auto"/>
            </w:tcBorders>
            <w:shd w:val="clear" w:color="auto" w:fill="auto"/>
            <w:noWrap/>
            <w:vAlign w:val="bottom"/>
            <w:hideMark/>
          </w:tcPr>
          <w:p w14:paraId="44156911"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22.518</w:t>
            </w:r>
          </w:p>
        </w:tc>
        <w:tc>
          <w:tcPr>
            <w:tcW w:w="1202" w:type="dxa"/>
            <w:tcBorders>
              <w:top w:val="nil"/>
              <w:left w:val="nil"/>
              <w:bottom w:val="single" w:sz="4" w:space="0" w:color="auto"/>
              <w:right w:val="single" w:sz="4" w:space="0" w:color="auto"/>
            </w:tcBorders>
            <w:shd w:val="clear" w:color="auto" w:fill="auto"/>
            <w:noWrap/>
            <w:vAlign w:val="bottom"/>
            <w:hideMark/>
          </w:tcPr>
          <w:p w14:paraId="046C98CE"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63.843</w:t>
            </w:r>
          </w:p>
        </w:tc>
        <w:tc>
          <w:tcPr>
            <w:tcW w:w="1185" w:type="dxa"/>
            <w:tcBorders>
              <w:top w:val="nil"/>
              <w:left w:val="nil"/>
              <w:bottom w:val="single" w:sz="4" w:space="0" w:color="auto"/>
              <w:right w:val="nil"/>
            </w:tcBorders>
            <w:shd w:val="clear" w:color="auto" w:fill="auto"/>
            <w:noWrap/>
            <w:vAlign w:val="bottom"/>
            <w:hideMark/>
          </w:tcPr>
          <w:p w14:paraId="552ED254"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265" w:type="dxa"/>
            <w:tcBorders>
              <w:top w:val="nil"/>
              <w:left w:val="single" w:sz="4" w:space="0" w:color="auto"/>
              <w:bottom w:val="single" w:sz="4" w:space="0" w:color="auto"/>
              <w:right w:val="nil"/>
            </w:tcBorders>
            <w:shd w:val="clear" w:color="auto" w:fill="auto"/>
            <w:noWrap/>
            <w:vAlign w:val="bottom"/>
            <w:hideMark/>
          </w:tcPr>
          <w:p w14:paraId="0047C2E7"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7.192</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5C0CB7FC"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198.723</w:t>
            </w:r>
          </w:p>
        </w:tc>
      </w:tr>
      <w:tr w:rsidR="00F77B18" w:rsidRPr="00F77B18" w14:paraId="79C3EF67" w14:textId="77777777" w:rsidTr="004637AA">
        <w:trPr>
          <w:trHeight w:val="308"/>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3627BCE1"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Gebracht bij winkel</w:t>
            </w:r>
          </w:p>
        </w:tc>
        <w:tc>
          <w:tcPr>
            <w:tcW w:w="868" w:type="dxa"/>
            <w:tcBorders>
              <w:top w:val="nil"/>
              <w:left w:val="nil"/>
              <w:bottom w:val="single" w:sz="4" w:space="0" w:color="auto"/>
              <w:right w:val="single" w:sz="4" w:space="0" w:color="auto"/>
            </w:tcBorders>
            <w:shd w:val="clear" w:color="auto" w:fill="auto"/>
            <w:noWrap/>
            <w:vAlign w:val="bottom"/>
            <w:hideMark/>
          </w:tcPr>
          <w:p w14:paraId="2D85DF61"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126.226</w:t>
            </w:r>
          </w:p>
        </w:tc>
        <w:tc>
          <w:tcPr>
            <w:tcW w:w="936" w:type="dxa"/>
            <w:tcBorders>
              <w:top w:val="nil"/>
              <w:left w:val="nil"/>
              <w:bottom w:val="single" w:sz="4" w:space="0" w:color="auto"/>
              <w:right w:val="single" w:sz="4" w:space="0" w:color="auto"/>
            </w:tcBorders>
            <w:shd w:val="clear" w:color="auto" w:fill="auto"/>
            <w:noWrap/>
            <w:vAlign w:val="bottom"/>
            <w:hideMark/>
          </w:tcPr>
          <w:p w14:paraId="03D74556"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202" w:type="dxa"/>
            <w:tcBorders>
              <w:top w:val="nil"/>
              <w:left w:val="nil"/>
              <w:bottom w:val="single" w:sz="4" w:space="0" w:color="auto"/>
              <w:right w:val="single" w:sz="4" w:space="0" w:color="auto"/>
            </w:tcBorders>
            <w:shd w:val="clear" w:color="auto" w:fill="auto"/>
            <w:noWrap/>
            <w:vAlign w:val="bottom"/>
            <w:hideMark/>
          </w:tcPr>
          <w:p w14:paraId="748BB773"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269.319</w:t>
            </w:r>
          </w:p>
        </w:tc>
        <w:tc>
          <w:tcPr>
            <w:tcW w:w="1185" w:type="dxa"/>
            <w:tcBorders>
              <w:top w:val="nil"/>
              <w:left w:val="nil"/>
              <w:bottom w:val="single" w:sz="4" w:space="0" w:color="auto"/>
              <w:right w:val="nil"/>
            </w:tcBorders>
            <w:shd w:val="clear" w:color="auto" w:fill="auto"/>
            <w:noWrap/>
            <w:vAlign w:val="bottom"/>
            <w:hideMark/>
          </w:tcPr>
          <w:p w14:paraId="2F09B45C"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265" w:type="dxa"/>
            <w:tcBorders>
              <w:top w:val="nil"/>
              <w:left w:val="single" w:sz="4" w:space="0" w:color="auto"/>
              <w:bottom w:val="single" w:sz="4" w:space="0" w:color="auto"/>
              <w:right w:val="nil"/>
            </w:tcBorders>
            <w:shd w:val="clear" w:color="auto" w:fill="auto"/>
            <w:noWrap/>
            <w:vAlign w:val="bottom"/>
            <w:hideMark/>
          </w:tcPr>
          <w:p w14:paraId="2258F162"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49310CC6"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395.545</w:t>
            </w:r>
          </w:p>
        </w:tc>
      </w:tr>
      <w:tr w:rsidR="00F77B18" w:rsidRPr="00F77B18" w14:paraId="3BA89B6F" w14:textId="77777777" w:rsidTr="004637AA">
        <w:trPr>
          <w:trHeight w:val="285"/>
        </w:trPr>
        <w:tc>
          <w:tcPr>
            <w:tcW w:w="2221" w:type="dxa"/>
            <w:tcBorders>
              <w:top w:val="nil"/>
              <w:left w:val="single" w:sz="4" w:space="0" w:color="auto"/>
              <w:bottom w:val="single" w:sz="4" w:space="0" w:color="auto"/>
              <w:right w:val="single" w:sz="4" w:space="0" w:color="auto"/>
            </w:tcBorders>
            <w:shd w:val="clear" w:color="auto" w:fill="auto"/>
            <w:noWrap/>
            <w:vAlign w:val="bottom"/>
            <w:hideMark/>
          </w:tcPr>
          <w:p w14:paraId="6CC43CB3"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Totaal</w:t>
            </w:r>
          </w:p>
        </w:tc>
        <w:tc>
          <w:tcPr>
            <w:tcW w:w="868" w:type="dxa"/>
            <w:tcBorders>
              <w:top w:val="nil"/>
              <w:left w:val="nil"/>
              <w:bottom w:val="single" w:sz="4" w:space="0" w:color="auto"/>
              <w:right w:val="single" w:sz="4" w:space="0" w:color="auto"/>
            </w:tcBorders>
            <w:shd w:val="clear" w:color="auto" w:fill="auto"/>
            <w:noWrap/>
            <w:vAlign w:val="bottom"/>
            <w:hideMark/>
          </w:tcPr>
          <w:p w14:paraId="3F5989A7"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432.815</w:t>
            </w:r>
          </w:p>
        </w:tc>
        <w:tc>
          <w:tcPr>
            <w:tcW w:w="936" w:type="dxa"/>
            <w:tcBorders>
              <w:top w:val="nil"/>
              <w:left w:val="nil"/>
              <w:bottom w:val="single" w:sz="4" w:space="0" w:color="auto"/>
              <w:right w:val="single" w:sz="4" w:space="0" w:color="auto"/>
            </w:tcBorders>
            <w:shd w:val="clear" w:color="auto" w:fill="auto"/>
            <w:noWrap/>
            <w:vAlign w:val="bottom"/>
            <w:hideMark/>
          </w:tcPr>
          <w:p w14:paraId="6902916D"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61.345</w:t>
            </w:r>
          </w:p>
        </w:tc>
        <w:tc>
          <w:tcPr>
            <w:tcW w:w="1202" w:type="dxa"/>
            <w:tcBorders>
              <w:top w:val="nil"/>
              <w:left w:val="nil"/>
              <w:bottom w:val="single" w:sz="4" w:space="0" w:color="auto"/>
              <w:right w:val="single" w:sz="4" w:space="0" w:color="auto"/>
            </w:tcBorders>
            <w:shd w:val="clear" w:color="auto" w:fill="auto"/>
            <w:noWrap/>
            <w:vAlign w:val="bottom"/>
            <w:hideMark/>
          </w:tcPr>
          <w:p w14:paraId="2291E08F"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494.718</w:t>
            </w:r>
          </w:p>
        </w:tc>
        <w:tc>
          <w:tcPr>
            <w:tcW w:w="1185" w:type="dxa"/>
            <w:tcBorders>
              <w:top w:val="nil"/>
              <w:left w:val="nil"/>
              <w:bottom w:val="single" w:sz="4" w:space="0" w:color="auto"/>
              <w:right w:val="nil"/>
            </w:tcBorders>
            <w:shd w:val="clear" w:color="auto" w:fill="auto"/>
            <w:noWrap/>
            <w:vAlign w:val="bottom"/>
            <w:hideMark/>
          </w:tcPr>
          <w:p w14:paraId="51609F3F"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2.730</w:t>
            </w:r>
          </w:p>
        </w:tc>
        <w:tc>
          <w:tcPr>
            <w:tcW w:w="1265" w:type="dxa"/>
            <w:tcBorders>
              <w:top w:val="nil"/>
              <w:left w:val="single" w:sz="4" w:space="0" w:color="auto"/>
              <w:bottom w:val="single" w:sz="4" w:space="0" w:color="auto"/>
              <w:right w:val="nil"/>
            </w:tcBorders>
            <w:shd w:val="clear" w:color="auto" w:fill="auto"/>
            <w:noWrap/>
            <w:vAlign w:val="bottom"/>
            <w:hideMark/>
          </w:tcPr>
          <w:p w14:paraId="02CA10CD"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32.334</w:t>
            </w:r>
          </w:p>
        </w:tc>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CF344F1" w14:textId="77777777" w:rsidR="00F77B18" w:rsidRPr="00F77B18" w:rsidRDefault="00F77B18" w:rsidP="00F77B18">
            <w:pPr>
              <w:jc w:val="right"/>
              <w:rPr>
                <w:rFonts w:eastAsia="Times New Roman" w:cs="Calibri"/>
                <w:b/>
                <w:bCs/>
                <w:color w:val="000000"/>
                <w:sz w:val="22"/>
                <w:szCs w:val="22"/>
              </w:rPr>
            </w:pPr>
            <w:r w:rsidRPr="00F77B18">
              <w:rPr>
                <w:rFonts w:eastAsia="Times New Roman" w:cs="Calibri"/>
                <w:b/>
                <w:bCs/>
                <w:color w:val="000000"/>
                <w:sz w:val="22"/>
                <w:szCs w:val="22"/>
              </w:rPr>
              <w:t>1.023.942</w:t>
            </w:r>
          </w:p>
        </w:tc>
      </w:tr>
      <w:tr w:rsidR="00F77B18" w:rsidRPr="00F77B18" w14:paraId="34001AC5" w14:textId="77777777" w:rsidTr="004637AA">
        <w:trPr>
          <w:trHeight w:val="285"/>
        </w:trPr>
        <w:tc>
          <w:tcPr>
            <w:tcW w:w="2221" w:type="dxa"/>
            <w:tcBorders>
              <w:top w:val="nil"/>
              <w:left w:val="nil"/>
              <w:bottom w:val="nil"/>
              <w:right w:val="nil"/>
            </w:tcBorders>
            <w:shd w:val="clear" w:color="auto" w:fill="auto"/>
            <w:noWrap/>
            <w:vAlign w:val="bottom"/>
            <w:hideMark/>
          </w:tcPr>
          <w:p w14:paraId="4E5FBF8C" w14:textId="77777777" w:rsidR="00F77B18" w:rsidRPr="00F77B18" w:rsidRDefault="00F77B18" w:rsidP="004637AA">
            <w:pPr>
              <w:rPr>
                <w:rFonts w:eastAsia="Times New Roman" w:cs="Calibri"/>
                <w:b/>
                <w:bCs/>
                <w:color w:val="000000"/>
                <w:sz w:val="22"/>
                <w:szCs w:val="22"/>
              </w:rPr>
            </w:pPr>
          </w:p>
        </w:tc>
        <w:tc>
          <w:tcPr>
            <w:tcW w:w="868" w:type="dxa"/>
            <w:tcBorders>
              <w:top w:val="nil"/>
              <w:left w:val="nil"/>
              <w:bottom w:val="nil"/>
              <w:right w:val="nil"/>
            </w:tcBorders>
            <w:shd w:val="clear" w:color="auto" w:fill="auto"/>
            <w:noWrap/>
            <w:vAlign w:val="bottom"/>
            <w:hideMark/>
          </w:tcPr>
          <w:p w14:paraId="4A444FFA" w14:textId="77777777" w:rsidR="00F77B18" w:rsidRPr="00F77B18" w:rsidRDefault="00F77B18" w:rsidP="00F77B18">
            <w:pPr>
              <w:rPr>
                <w:rFonts w:ascii="Times New Roman" w:eastAsia="Times New Roman" w:hAnsi="Times New Roman" w:cs="Times New Roman"/>
              </w:rPr>
            </w:pPr>
          </w:p>
        </w:tc>
        <w:tc>
          <w:tcPr>
            <w:tcW w:w="936" w:type="dxa"/>
            <w:tcBorders>
              <w:top w:val="nil"/>
              <w:left w:val="nil"/>
              <w:bottom w:val="nil"/>
              <w:right w:val="nil"/>
            </w:tcBorders>
            <w:shd w:val="clear" w:color="auto" w:fill="auto"/>
            <w:noWrap/>
            <w:vAlign w:val="bottom"/>
            <w:hideMark/>
          </w:tcPr>
          <w:p w14:paraId="39BCF5CC" w14:textId="77777777" w:rsidR="00F77B18" w:rsidRPr="00F77B18" w:rsidRDefault="00F77B18" w:rsidP="00F77B18">
            <w:pPr>
              <w:rPr>
                <w:rFonts w:ascii="Times New Roman" w:eastAsia="Times New Roman" w:hAnsi="Times New Roman" w:cs="Times New Roman"/>
              </w:rPr>
            </w:pPr>
          </w:p>
        </w:tc>
        <w:tc>
          <w:tcPr>
            <w:tcW w:w="1202" w:type="dxa"/>
            <w:tcBorders>
              <w:top w:val="nil"/>
              <w:left w:val="nil"/>
              <w:bottom w:val="nil"/>
              <w:right w:val="nil"/>
            </w:tcBorders>
            <w:shd w:val="clear" w:color="auto" w:fill="auto"/>
            <w:noWrap/>
            <w:vAlign w:val="bottom"/>
            <w:hideMark/>
          </w:tcPr>
          <w:p w14:paraId="212E73FE" w14:textId="77777777" w:rsidR="00F77B18" w:rsidRPr="00F77B18" w:rsidRDefault="00F77B18" w:rsidP="00F77B18">
            <w:pPr>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14:paraId="0E24ABCC" w14:textId="77777777" w:rsidR="00F77B18" w:rsidRPr="00F77B18" w:rsidRDefault="00F77B18" w:rsidP="00F77B18">
            <w:pPr>
              <w:rPr>
                <w:rFonts w:ascii="Times New Roman" w:eastAsia="Times New Roman" w:hAnsi="Times New Roman" w:cs="Times New Roman"/>
              </w:rPr>
            </w:pPr>
          </w:p>
        </w:tc>
        <w:tc>
          <w:tcPr>
            <w:tcW w:w="1265" w:type="dxa"/>
            <w:tcBorders>
              <w:top w:val="nil"/>
              <w:left w:val="nil"/>
              <w:bottom w:val="nil"/>
              <w:right w:val="nil"/>
            </w:tcBorders>
            <w:shd w:val="clear" w:color="auto" w:fill="auto"/>
            <w:noWrap/>
            <w:vAlign w:val="bottom"/>
            <w:hideMark/>
          </w:tcPr>
          <w:p w14:paraId="2FDF6064" w14:textId="77777777" w:rsidR="00F77B18" w:rsidRPr="00F77B18" w:rsidRDefault="00F77B18" w:rsidP="00F77B18">
            <w:pPr>
              <w:rPr>
                <w:rFonts w:ascii="Times New Roman" w:eastAsia="Times New Roman" w:hAnsi="Times New Roman" w:cs="Times New Roman"/>
              </w:rPr>
            </w:pPr>
          </w:p>
        </w:tc>
        <w:tc>
          <w:tcPr>
            <w:tcW w:w="1674" w:type="dxa"/>
            <w:tcBorders>
              <w:top w:val="nil"/>
              <w:left w:val="nil"/>
              <w:bottom w:val="nil"/>
              <w:right w:val="nil"/>
            </w:tcBorders>
            <w:shd w:val="clear" w:color="auto" w:fill="auto"/>
            <w:noWrap/>
            <w:vAlign w:val="bottom"/>
            <w:hideMark/>
          </w:tcPr>
          <w:p w14:paraId="2781A768" w14:textId="77777777" w:rsidR="00F77B18" w:rsidRPr="00F77B18" w:rsidRDefault="00F77B18" w:rsidP="00F77B18">
            <w:pPr>
              <w:rPr>
                <w:rFonts w:ascii="Times New Roman" w:eastAsia="Times New Roman" w:hAnsi="Times New Roman" w:cs="Times New Roman"/>
              </w:rPr>
            </w:pPr>
          </w:p>
        </w:tc>
      </w:tr>
      <w:tr w:rsidR="00F77B18" w:rsidRPr="00F77B18" w14:paraId="5E74BC4C" w14:textId="77777777" w:rsidTr="004637AA">
        <w:trPr>
          <w:trHeight w:val="285"/>
        </w:trPr>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FD72E" w14:textId="77777777" w:rsidR="00F77B18" w:rsidRPr="00F77B18" w:rsidRDefault="00F77B18" w:rsidP="00F77B18">
            <w:pPr>
              <w:rPr>
                <w:rFonts w:eastAsia="Times New Roman" w:cs="Calibri"/>
                <w:color w:val="000000"/>
                <w:sz w:val="22"/>
                <w:szCs w:val="22"/>
              </w:rPr>
            </w:pPr>
            <w:r w:rsidRPr="00F77B18">
              <w:rPr>
                <w:rFonts w:eastAsia="Times New Roman" w:cs="Calibri"/>
                <w:color w:val="000000"/>
                <w:sz w:val="22"/>
                <w:szCs w:val="22"/>
              </w:rPr>
              <w:t>Aantal adressen</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1BEAA80"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1.491</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A9F991D"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219</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7C1C940"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1.170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20525C51"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13</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12AC4E85"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0</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774CF58B" w14:textId="77777777" w:rsidR="00F77B18" w:rsidRPr="00F77B18" w:rsidRDefault="00F77B18" w:rsidP="00F77B18">
            <w:pPr>
              <w:jc w:val="right"/>
              <w:rPr>
                <w:rFonts w:eastAsia="Times New Roman" w:cs="Calibri"/>
                <w:color w:val="000000"/>
                <w:sz w:val="22"/>
                <w:szCs w:val="22"/>
              </w:rPr>
            </w:pPr>
            <w:r w:rsidRPr="00F77B18">
              <w:rPr>
                <w:rFonts w:eastAsia="Times New Roman" w:cs="Calibri"/>
                <w:color w:val="000000"/>
                <w:sz w:val="22"/>
                <w:szCs w:val="22"/>
              </w:rPr>
              <w:t>2.893</w:t>
            </w:r>
          </w:p>
        </w:tc>
      </w:tr>
    </w:tbl>
    <w:p w14:paraId="77291651" w14:textId="31C169EA" w:rsidR="007D3E4E" w:rsidRPr="004637AA" w:rsidRDefault="004637AA" w:rsidP="002C191E">
      <w:pPr>
        <w:rPr>
          <w:sz w:val="16"/>
          <w:szCs w:val="16"/>
        </w:rPr>
      </w:pPr>
      <w:r w:rsidRPr="004637AA">
        <w:rPr>
          <w:sz w:val="16"/>
          <w:szCs w:val="16"/>
        </w:rPr>
        <w:t>In het overzicht gehaalde en gebrachte kringloopgoederen zijn alle relevante stromen van burgers opgenomen om een zuiver milieurendement te berekenen. De gemeenten hebben de DVO afspraken inzicht op bekostigde stromen</w:t>
      </w:r>
    </w:p>
    <w:p w14:paraId="6C4E6ECC" w14:textId="46BDA470" w:rsidR="00DA4676" w:rsidRDefault="00DA4676" w:rsidP="002C191E">
      <w:pPr>
        <w:rPr>
          <w:sz w:val="22"/>
          <w:szCs w:val="22"/>
        </w:rPr>
      </w:pPr>
    </w:p>
    <w:p w14:paraId="0898D3DA" w14:textId="7AEB1C5B" w:rsidR="00CC2836" w:rsidRDefault="00DA4676" w:rsidP="00CC2836">
      <w:pPr>
        <w:spacing w:after="160" w:line="259" w:lineRule="auto"/>
        <w:rPr>
          <w:noProof/>
          <w:sz w:val="22"/>
          <w:szCs w:val="22"/>
        </w:rPr>
      </w:pPr>
      <w:r w:rsidRPr="00FE6192">
        <w:rPr>
          <w:noProof/>
          <w:sz w:val="22"/>
          <w:szCs w:val="22"/>
        </w:rPr>
        <w:t xml:space="preserve">In de berekening van materiaal en producthergebruik hebben we de door </w:t>
      </w:r>
      <w:r>
        <w:rPr>
          <w:noProof/>
          <w:sz w:val="22"/>
          <w:szCs w:val="22"/>
        </w:rPr>
        <w:t>onze</w:t>
      </w:r>
      <w:r w:rsidRPr="00FE6192">
        <w:rPr>
          <w:noProof/>
          <w:sz w:val="22"/>
          <w:szCs w:val="22"/>
        </w:rPr>
        <w:t xml:space="preserve"> partner </w:t>
      </w:r>
      <w:r>
        <w:rPr>
          <w:noProof/>
          <w:sz w:val="22"/>
          <w:szCs w:val="22"/>
        </w:rPr>
        <w:t xml:space="preserve">KringTex </w:t>
      </w:r>
      <w:r w:rsidRPr="00FE6192">
        <w:rPr>
          <w:noProof/>
          <w:sz w:val="22"/>
          <w:szCs w:val="22"/>
        </w:rPr>
        <w:t xml:space="preserve">verwerkte textiel </w:t>
      </w:r>
      <w:r>
        <w:rPr>
          <w:noProof/>
          <w:sz w:val="22"/>
          <w:szCs w:val="22"/>
        </w:rPr>
        <w:t xml:space="preserve">met </w:t>
      </w:r>
      <w:r w:rsidRPr="00FE6192">
        <w:rPr>
          <w:noProof/>
          <w:sz w:val="22"/>
          <w:szCs w:val="22"/>
        </w:rPr>
        <w:t>nog enig restafval meegenomen</w:t>
      </w:r>
      <w:r>
        <w:rPr>
          <w:noProof/>
          <w:sz w:val="22"/>
          <w:szCs w:val="22"/>
        </w:rPr>
        <w:t xml:space="preserve">. </w:t>
      </w:r>
    </w:p>
    <w:p w14:paraId="37718B91" w14:textId="4BC1B9D1" w:rsidR="00CC2836" w:rsidRPr="00EA5F27" w:rsidRDefault="00CC2836" w:rsidP="00EA5F27">
      <w:pPr>
        <w:spacing w:after="160" w:line="259" w:lineRule="auto"/>
        <w:rPr>
          <w:noProof/>
          <w:sz w:val="22"/>
          <w:szCs w:val="22"/>
        </w:rPr>
      </w:pPr>
      <w:r>
        <w:rPr>
          <w:noProof/>
        </w:rPr>
        <mc:AlternateContent>
          <mc:Choice Requires="wps">
            <w:drawing>
              <wp:anchor distT="45720" distB="45720" distL="114300" distR="114300" simplePos="0" relativeHeight="251682816" behindDoc="0" locked="0" layoutInCell="1" allowOverlap="1" wp14:anchorId="0F4BF0E8" wp14:editId="17D3FCE6">
                <wp:simplePos x="0" y="0"/>
                <wp:positionH relativeFrom="margin">
                  <wp:posOffset>3355975</wp:posOffset>
                </wp:positionH>
                <wp:positionV relativeFrom="paragraph">
                  <wp:posOffset>5715</wp:posOffset>
                </wp:positionV>
                <wp:extent cx="2415540" cy="1809750"/>
                <wp:effectExtent l="0" t="0" r="22860" b="1905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809750"/>
                        </a:xfrm>
                        <a:prstGeom prst="rect">
                          <a:avLst/>
                        </a:prstGeom>
                        <a:solidFill>
                          <a:srgbClr val="FFFFFF"/>
                        </a:solidFill>
                        <a:ln w="9525">
                          <a:solidFill>
                            <a:srgbClr val="000000"/>
                          </a:solidFill>
                          <a:miter lim="800000"/>
                          <a:headEnd/>
                          <a:tailEnd/>
                        </a:ln>
                      </wps:spPr>
                      <wps:txbx>
                        <w:txbxContent>
                          <w:p w14:paraId="12BD13A8" w14:textId="69012E74" w:rsidR="00C7123A" w:rsidRPr="00EA5F27" w:rsidRDefault="00E47C62">
                            <w:pPr>
                              <w:rPr>
                                <w:b/>
                                <w:bCs/>
                              </w:rPr>
                            </w:pPr>
                            <w:r w:rsidRPr="00EA5F27">
                              <w:rPr>
                                <w:b/>
                                <w:bCs/>
                              </w:rPr>
                              <w:t>Binnengekomen</w:t>
                            </w:r>
                            <w:r w:rsidRPr="00EA5F27">
                              <w:rPr>
                                <w:b/>
                                <w:bCs/>
                              </w:rPr>
                              <w:tab/>
                              <w:t xml:space="preserve">goederen </w:t>
                            </w:r>
                            <w:r w:rsidR="00CC2836" w:rsidRPr="00EA5F27">
                              <w:rPr>
                                <w:b/>
                                <w:bCs/>
                              </w:rPr>
                              <w:t>2.373.211 KG</w:t>
                            </w:r>
                            <w:r w:rsidRPr="00EA5F27">
                              <w:rPr>
                                <w:b/>
                                <w:bCs/>
                              </w:rPr>
                              <w:br/>
                            </w:r>
                          </w:p>
                          <w:p w14:paraId="391C2A5B" w14:textId="1A218A4C" w:rsidR="00E47C62" w:rsidRPr="00EA5F27" w:rsidRDefault="00E47C62">
                            <w:r w:rsidRPr="00EA5F27">
                              <w:t xml:space="preserve">Verkochte goederen </w:t>
                            </w:r>
                            <w:r w:rsidR="00EA5F27" w:rsidRPr="00EA5F27">
                              <w:t>1.593.469 KG</w:t>
                            </w:r>
                            <w:r w:rsidRPr="00EA5F27">
                              <w:tab/>
                              <w:t>6</w:t>
                            </w:r>
                            <w:r w:rsidR="00EA5F27" w:rsidRPr="00EA5F27">
                              <w:t>7</w:t>
                            </w:r>
                            <w:r w:rsidRPr="00EA5F27">
                              <w:t>%</w:t>
                            </w:r>
                          </w:p>
                          <w:p w14:paraId="45B562DB" w14:textId="5A9E392F" w:rsidR="00E47C62" w:rsidRPr="00EA5F27" w:rsidRDefault="00E47C62"/>
                          <w:p w14:paraId="0304A0D0" w14:textId="1F27C197" w:rsidR="00E47C62" w:rsidRPr="00EA5F27" w:rsidRDefault="00E47C62">
                            <w:r w:rsidRPr="00EA5F27">
                              <w:t>Verwerkt naar</w:t>
                            </w:r>
                            <w:r w:rsidRPr="00EA5F27">
                              <w:br/>
                              <w:t>grondstoffen</w:t>
                            </w:r>
                            <w:r w:rsidRPr="00EA5F27">
                              <w:tab/>
                              <w:t xml:space="preserve">       </w:t>
                            </w:r>
                            <w:r w:rsidR="008F58C2" w:rsidRPr="00EA5F27">
                              <w:t xml:space="preserve">  </w:t>
                            </w:r>
                            <w:r w:rsidR="00EA5F27" w:rsidRPr="00EA5F27">
                              <w:t xml:space="preserve">382.162 </w:t>
                            </w:r>
                            <w:r w:rsidRPr="00EA5F27">
                              <w:t>KG</w:t>
                            </w:r>
                            <w:r w:rsidRPr="00EA5F27">
                              <w:tab/>
                            </w:r>
                            <w:r w:rsidR="00EA5F27" w:rsidRPr="00EA5F27">
                              <w:t>16</w:t>
                            </w:r>
                            <w:r w:rsidRPr="00EA5F27">
                              <w:t>%</w:t>
                            </w:r>
                          </w:p>
                          <w:p w14:paraId="7632B309" w14:textId="120B52FD" w:rsidR="00E47C62" w:rsidRPr="00EA5F27" w:rsidRDefault="00E47C62"/>
                          <w:p w14:paraId="6E7F7247" w14:textId="4ED9A1BC" w:rsidR="00824081" w:rsidRPr="00EA5F27" w:rsidRDefault="00E47C62">
                            <w:pPr>
                              <w:rPr>
                                <w:i/>
                                <w:iCs/>
                                <w:u w:val="single"/>
                              </w:rPr>
                            </w:pPr>
                            <w:r w:rsidRPr="00EA5F27">
                              <w:t xml:space="preserve">Verwerkt </w:t>
                            </w:r>
                            <w:r w:rsidRPr="00EA5F27">
                              <w:rPr>
                                <w:i/>
                                <w:iCs/>
                                <w:u w:val="single"/>
                              </w:rPr>
                              <w:t>afval</w:t>
                            </w:r>
                            <w:r w:rsidRPr="00EA5F27">
                              <w:rPr>
                                <w:i/>
                                <w:iCs/>
                                <w:u w:val="single"/>
                              </w:rPr>
                              <w:tab/>
                              <w:t xml:space="preserve">  </w:t>
                            </w:r>
                            <w:r w:rsidR="008F58C2" w:rsidRPr="00EA5F27">
                              <w:rPr>
                                <w:i/>
                                <w:iCs/>
                                <w:u w:val="single"/>
                              </w:rPr>
                              <w:t xml:space="preserve">  </w:t>
                            </w:r>
                            <w:r w:rsidRPr="00EA5F27">
                              <w:rPr>
                                <w:i/>
                                <w:iCs/>
                                <w:u w:val="single"/>
                              </w:rPr>
                              <w:t xml:space="preserve">     </w:t>
                            </w:r>
                            <w:r w:rsidR="00EA5F27" w:rsidRPr="00EA5F27">
                              <w:rPr>
                                <w:i/>
                                <w:iCs/>
                                <w:u w:val="single"/>
                              </w:rPr>
                              <w:t>397.580</w:t>
                            </w:r>
                            <w:r w:rsidRPr="00EA5F27">
                              <w:rPr>
                                <w:i/>
                                <w:iCs/>
                                <w:u w:val="single"/>
                              </w:rPr>
                              <w:tab/>
                              <w:t>1</w:t>
                            </w:r>
                            <w:r w:rsidR="00EA5F27" w:rsidRPr="00EA5F27">
                              <w:rPr>
                                <w:i/>
                                <w:iCs/>
                                <w:u w:val="single"/>
                              </w:rPr>
                              <w:t>7</w:t>
                            </w:r>
                            <w:r w:rsidRPr="00EA5F27">
                              <w:rPr>
                                <w:i/>
                                <w:iCs/>
                                <w:u w:val="single"/>
                              </w:rPr>
                              <w:t>%</w:t>
                            </w:r>
                          </w:p>
                          <w:p w14:paraId="58281025" w14:textId="77777777" w:rsidR="00824081" w:rsidRPr="00EA5F27" w:rsidRDefault="00824081"/>
                          <w:p w14:paraId="577B6AFB" w14:textId="4199FE68" w:rsidR="00E47C62" w:rsidRPr="00824081" w:rsidRDefault="00824081">
                            <w:pPr>
                              <w:rPr>
                                <w:b/>
                                <w:bCs/>
                              </w:rPr>
                            </w:pPr>
                            <w:r w:rsidRPr="00EA5F27">
                              <w:rPr>
                                <w:b/>
                                <w:bCs/>
                              </w:rPr>
                              <w:t>Milieu rendement                              8</w:t>
                            </w:r>
                            <w:r w:rsidR="00EA5F27" w:rsidRPr="00EA5F27">
                              <w:rPr>
                                <w:b/>
                                <w:bCs/>
                              </w:rPr>
                              <w:t>3</w:t>
                            </w:r>
                            <w:r w:rsidRPr="00EA5F27">
                              <w:rPr>
                                <w:b/>
                                <w:bCs/>
                              </w:rPr>
                              <w:t>%</w:t>
                            </w:r>
                            <w:r w:rsidR="00E47C62" w:rsidRPr="00824081">
                              <w:rPr>
                                <w:b/>
                                <w:bCs/>
                              </w:rPr>
                              <w:tab/>
                            </w:r>
                            <w:r w:rsidR="00E47C62" w:rsidRPr="00824081">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F0E8" id="Tekstvak 16" o:spid="_x0000_s1031" type="#_x0000_t202" style="position:absolute;margin-left:264.25pt;margin-top:.45pt;width:190.2pt;height:14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HgFAIAACcEAAAOAAAAZHJzL2Uyb0RvYy54bWysk1Fv2yAQx98n7Tsg3hfbUbw2VpyqS5dp&#10;UtdN6vYBMOAYDXMMSOzs0+/AaRp128s0HhDHwZ+73x2rm7HX5CCdV2BqWsxySqThIJTZ1fTb1+2b&#10;a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">
                <v:textbox>
                  <w:txbxContent>
                    <w:p w14:paraId="12BD13A8" w14:textId="69012E74" w:rsidR="00C7123A" w:rsidRPr="00EA5F27" w:rsidRDefault="00E47C62">
                      <w:pPr>
                        <w:rPr>
                          <w:b/>
                          <w:bCs/>
                        </w:rPr>
                      </w:pPr>
                      <w:r w:rsidRPr="00EA5F27">
                        <w:rPr>
                          <w:b/>
                          <w:bCs/>
                        </w:rPr>
                        <w:t>Binnengekomen</w:t>
                      </w:r>
                      <w:r w:rsidRPr="00EA5F27">
                        <w:rPr>
                          <w:b/>
                          <w:bCs/>
                        </w:rPr>
                        <w:tab/>
                        <w:t xml:space="preserve">goederen </w:t>
                      </w:r>
                      <w:r w:rsidR="00CC2836" w:rsidRPr="00EA5F27">
                        <w:rPr>
                          <w:b/>
                          <w:bCs/>
                        </w:rPr>
                        <w:t>2.373.211 KG</w:t>
                      </w:r>
                      <w:r w:rsidRPr="00EA5F27">
                        <w:rPr>
                          <w:b/>
                          <w:bCs/>
                        </w:rPr>
                        <w:br/>
                      </w:r>
                    </w:p>
                    <w:p w14:paraId="391C2A5B" w14:textId="1A218A4C" w:rsidR="00E47C62" w:rsidRPr="00EA5F27" w:rsidRDefault="00E47C62">
                      <w:r w:rsidRPr="00EA5F27">
                        <w:t xml:space="preserve">Verkochte goederen </w:t>
                      </w:r>
                      <w:r w:rsidR="00EA5F27" w:rsidRPr="00EA5F27">
                        <w:t>1.593.469 KG</w:t>
                      </w:r>
                      <w:r w:rsidRPr="00EA5F27">
                        <w:tab/>
                        <w:t>6</w:t>
                      </w:r>
                      <w:r w:rsidR="00EA5F27" w:rsidRPr="00EA5F27">
                        <w:t>7</w:t>
                      </w:r>
                      <w:r w:rsidRPr="00EA5F27">
                        <w:t>%</w:t>
                      </w:r>
                    </w:p>
                    <w:p w14:paraId="45B562DB" w14:textId="5A9E392F" w:rsidR="00E47C62" w:rsidRPr="00EA5F27" w:rsidRDefault="00E47C62"/>
                    <w:p w14:paraId="0304A0D0" w14:textId="1F27C197" w:rsidR="00E47C62" w:rsidRPr="00EA5F27" w:rsidRDefault="00E47C62">
                      <w:r w:rsidRPr="00EA5F27">
                        <w:t>Verwerkt naar</w:t>
                      </w:r>
                      <w:r w:rsidRPr="00EA5F27">
                        <w:br/>
                        <w:t>grondstoffen</w:t>
                      </w:r>
                      <w:r w:rsidRPr="00EA5F27">
                        <w:tab/>
                        <w:t xml:space="preserve">       </w:t>
                      </w:r>
                      <w:r w:rsidR="008F58C2" w:rsidRPr="00EA5F27">
                        <w:t xml:space="preserve">  </w:t>
                      </w:r>
                      <w:r w:rsidR="00EA5F27" w:rsidRPr="00EA5F27">
                        <w:t xml:space="preserve">382.162 </w:t>
                      </w:r>
                      <w:r w:rsidRPr="00EA5F27">
                        <w:t>KG</w:t>
                      </w:r>
                      <w:r w:rsidRPr="00EA5F27">
                        <w:tab/>
                      </w:r>
                      <w:r w:rsidR="00EA5F27" w:rsidRPr="00EA5F27">
                        <w:t>16</w:t>
                      </w:r>
                      <w:r w:rsidRPr="00EA5F27">
                        <w:t>%</w:t>
                      </w:r>
                    </w:p>
                    <w:p w14:paraId="7632B309" w14:textId="120B52FD" w:rsidR="00E47C62" w:rsidRPr="00EA5F27" w:rsidRDefault="00E47C62"/>
                    <w:p w14:paraId="6E7F7247" w14:textId="4ED9A1BC" w:rsidR="00824081" w:rsidRPr="00EA5F27" w:rsidRDefault="00E47C62">
                      <w:pPr>
                        <w:rPr>
                          <w:i/>
                          <w:iCs/>
                          <w:u w:val="single"/>
                        </w:rPr>
                      </w:pPr>
                      <w:r w:rsidRPr="00EA5F27">
                        <w:t xml:space="preserve">Verwerkt </w:t>
                      </w:r>
                      <w:r w:rsidRPr="00EA5F27">
                        <w:rPr>
                          <w:i/>
                          <w:iCs/>
                          <w:u w:val="single"/>
                        </w:rPr>
                        <w:t>afval</w:t>
                      </w:r>
                      <w:r w:rsidRPr="00EA5F27">
                        <w:rPr>
                          <w:i/>
                          <w:iCs/>
                          <w:u w:val="single"/>
                        </w:rPr>
                        <w:tab/>
                        <w:t xml:space="preserve">  </w:t>
                      </w:r>
                      <w:r w:rsidR="008F58C2" w:rsidRPr="00EA5F27">
                        <w:rPr>
                          <w:i/>
                          <w:iCs/>
                          <w:u w:val="single"/>
                        </w:rPr>
                        <w:t xml:space="preserve">  </w:t>
                      </w:r>
                      <w:r w:rsidRPr="00EA5F27">
                        <w:rPr>
                          <w:i/>
                          <w:iCs/>
                          <w:u w:val="single"/>
                        </w:rPr>
                        <w:t xml:space="preserve">     </w:t>
                      </w:r>
                      <w:r w:rsidR="00EA5F27" w:rsidRPr="00EA5F27">
                        <w:rPr>
                          <w:i/>
                          <w:iCs/>
                          <w:u w:val="single"/>
                        </w:rPr>
                        <w:t>397.580</w:t>
                      </w:r>
                      <w:r w:rsidRPr="00EA5F27">
                        <w:rPr>
                          <w:i/>
                          <w:iCs/>
                          <w:u w:val="single"/>
                        </w:rPr>
                        <w:tab/>
                        <w:t>1</w:t>
                      </w:r>
                      <w:r w:rsidR="00EA5F27" w:rsidRPr="00EA5F27">
                        <w:rPr>
                          <w:i/>
                          <w:iCs/>
                          <w:u w:val="single"/>
                        </w:rPr>
                        <w:t>7</w:t>
                      </w:r>
                      <w:r w:rsidRPr="00EA5F27">
                        <w:rPr>
                          <w:i/>
                          <w:iCs/>
                          <w:u w:val="single"/>
                        </w:rPr>
                        <w:t>%</w:t>
                      </w:r>
                    </w:p>
                    <w:p w14:paraId="58281025" w14:textId="77777777" w:rsidR="00824081" w:rsidRPr="00EA5F27" w:rsidRDefault="00824081"/>
                    <w:p w14:paraId="577B6AFB" w14:textId="4199FE68" w:rsidR="00E47C62" w:rsidRPr="00824081" w:rsidRDefault="00824081">
                      <w:pPr>
                        <w:rPr>
                          <w:b/>
                          <w:bCs/>
                        </w:rPr>
                      </w:pPr>
                      <w:r w:rsidRPr="00EA5F27">
                        <w:rPr>
                          <w:b/>
                          <w:bCs/>
                        </w:rPr>
                        <w:t>Milieu rendement                              8</w:t>
                      </w:r>
                      <w:r w:rsidR="00EA5F27" w:rsidRPr="00EA5F27">
                        <w:rPr>
                          <w:b/>
                          <w:bCs/>
                        </w:rPr>
                        <w:t>3</w:t>
                      </w:r>
                      <w:r w:rsidRPr="00EA5F27">
                        <w:rPr>
                          <w:b/>
                          <w:bCs/>
                        </w:rPr>
                        <w:t>%</w:t>
                      </w:r>
                      <w:r w:rsidR="00E47C62" w:rsidRPr="00824081">
                        <w:rPr>
                          <w:b/>
                          <w:bCs/>
                        </w:rPr>
                        <w:tab/>
                      </w:r>
                      <w:r w:rsidR="00E47C62" w:rsidRPr="00824081">
                        <w:rPr>
                          <w:b/>
                          <w:bCs/>
                        </w:rPr>
                        <w:tab/>
                      </w:r>
                    </w:p>
                  </w:txbxContent>
                </v:textbox>
                <w10:wrap type="square" anchorx="margin"/>
              </v:shape>
            </w:pict>
          </mc:Fallback>
        </mc:AlternateContent>
      </w:r>
      <w:r>
        <w:rPr>
          <w:noProof/>
        </w:rPr>
        <w:drawing>
          <wp:inline distT="0" distB="0" distL="0" distR="0" wp14:anchorId="5A559A1F" wp14:editId="38AD5BC2">
            <wp:extent cx="3126105" cy="1851660"/>
            <wp:effectExtent l="0" t="0" r="17145" b="15240"/>
            <wp:docPr id="121130529" name="Grafiek 1">
              <a:extLst xmlns:a="http://schemas.openxmlformats.org/drawingml/2006/main">
                <a:ext uri="{FF2B5EF4-FFF2-40B4-BE49-F238E27FC236}">
                  <a16:creationId xmlns:a16="http://schemas.microsoft.com/office/drawing/2014/main" id="{1C4A7AE3-0477-753B-FFFD-E8F54E4F3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04090F" w14:textId="77777777" w:rsidR="00EA4F1C" w:rsidRPr="00886E2D" w:rsidRDefault="00EA4F1C" w:rsidP="00A56DAF">
      <w:pPr>
        <w:rPr>
          <w:b/>
          <w:bCs/>
          <w:sz w:val="22"/>
          <w:szCs w:val="22"/>
        </w:rPr>
      </w:pPr>
    </w:p>
    <w:p w14:paraId="02CAFC79" w14:textId="3229FCDE" w:rsidR="00DA4676" w:rsidRDefault="00886E2D" w:rsidP="00A56DAF">
      <w:pPr>
        <w:rPr>
          <w:b/>
          <w:bCs/>
          <w:sz w:val="22"/>
          <w:szCs w:val="22"/>
        </w:rPr>
      </w:pPr>
      <w:r w:rsidRPr="00886E2D">
        <w:rPr>
          <w:b/>
          <w:bCs/>
          <w:sz w:val="22"/>
          <w:szCs w:val="22"/>
        </w:rPr>
        <w:t>Ambitie: duidelijke afspraken met gemeenten, gelijke dienstverlening tegen dezelfde bekostiging</w:t>
      </w:r>
      <w:r w:rsidR="00BF570B">
        <w:rPr>
          <w:b/>
          <w:bCs/>
          <w:sz w:val="22"/>
          <w:szCs w:val="22"/>
        </w:rPr>
        <w:t xml:space="preserve"> </w:t>
      </w:r>
      <w:r w:rsidR="00BF570B" w:rsidRPr="00BF570B">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1F60A"/>
          </mc:Choice>
          <mc:Fallback>
            <w:t>😊</w:t>
          </mc:Fallback>
        </mc:AlternateContent>
      </w:r>
    </w:p>
    <w:p w14:paraId="1ABB66EB" w14:textId="77777777" w:rsidR="00886E2D" w:rsidRPr="00886E2D" w:rsidRDefault="00886E2D" w:rsidP="00A56DAF">
      <w:pPr>
        <w:rPr>
          <w:b/>
          <w:bCs/>
          <w:sz w:val="22"/>
          <w:szCs w:val="22"/>
        </w:rPr>
      </w:pPr>
    </w:p>
    <w:p w14:paraId="17B44F86" w14:textId="48DA5EB7" w:rsidR="00DA4676" w:rsidRDefault="00886E2D" w:rsidP="00A56DAF">
      <w:pPr>
        <w:rPr>
          <w:sz w:val="22"/>
          <w:szCs w:val="22"/>
        </w:rPr>
      </w:pPr>
      <w:r>
        <w:rPr>
          <w:sz w:val="22"/>
          <w:szCs w:val="22"/>
        </w:rPr>
        <w:t xml:space="preserve">In 2023 is de vernieuwde DVO </w:t>
      </w:r>
      <w:r w:rsidR="007C58DE">
        <w:rPr>
          <w:sz w:val="22"/>
          <w:szCs w:val="22"/>
        </w:rPr>
        <w:t>(</w:t>
      </w:r>
      <w:r w:rsidR="00B457AA">
        <w:rPr>
          <w:sz w:val="22"/>
          <w:szCs w:val="22"/>
        </w:rPr>
        <w:t>g</w:t>
      </w:r>
      <w:r w:rsidR="007C58DE">
        <w:rPr>
          <w:sz w:val="22"/>
          <w:szCs w:val="22"/>
        </w:rPr>
        <w:t xml:space="preserve">emeentecontract) </w:t>
      </w:r>
      <w:r>
        <w:rPr>
          <w:sz w:val="22"/>
          <w:szCs w:val="22"/>
        </w:rPr>
        <w:t>tot stand gekomen waarbij de afspraken</w:t>
      </w:r>
      <w:r w:rsidR="007C58DE">
        <w:rPr>
          <w:sz w:val="22"/>
          <w:szCs w:val="22"/>
        </w:rPr>
        <w:t>,</w:t>
      </w:r>
      <w:r>
        <w:rPr>
          <w:sz w:val="22"/>
          <w:szCs w:val="22"/>
        </w:rPr>
        <w:t xml:space="preserve"> zoals geformuleerd</w:t>
      </w:r>
      <w:r w:rsidR="007C58DE">
        <w:rPr>
          <w:sz w:val="22"/>
          <w:szCs w:val="22"/>
        </w:rPr>
        <w:t>,</w:t>
      </w:r>
      <w:r>
        <w:rPr>
          <w:sz w:val="22"/>
          <w:szCs w:val="22"/>
        </w:rPr>
        <w:t xml:space="preserve"> werden ingevuld. Iedere gemeente betaal</w:t>
      </w:r>
      <w:r w:rsidR="007C58DE">
        <w:rPr>
          <w:sz w:val="22"/>
          <w:szCs w:val="22"/>
        </w:rPr>
        <w:t>t</w:t>
      </w:r>
      <w:r>
        <w:rPr>
          <w:sz w:val="22"/>
          <w:szCs w:val="22"/>
        </w:rPr>
        <w:t xml:space="preserve"> voor gebruik inzamelcontainers Textiel, en inzameling kilo’s overige goederen tegen verbrandingskosten.</w:t>
      </w:r>
    </w:p>
    <w:p w14:paraId="7F376335" w14:textId="77777777" w:rsidR="00DA4676" w:rsidRDefault="00DA4676" w:rsidP="00A56DAF">
      <w:pPr>
        <w:rPr>
          <w:sz w:val="22"/>
          <w:szCs w:val="22"/>
        </w:rPr>
      </w:pPr>
    </w:p>
    <w:p w14:paraId="5891BF8D" w14:textId="6A33878C" w:rsidR="00886E2D" w:rsidRDefault="00886E2D" w:rsidP="00886E2D">
      <w:pPr>
        <w:pStyle w:val="Geenafstand"/>
        <w:rPr>
          <w:sz w:val="22"/>
          <w:szCs w:val="22"/>
        </w:rPr>
      </w:pPr>
      <w:r w:rsidRPr="00FE6192">
        <w:rPr>
          <w:sz w:val="22"/>
          <w:szCs w:val="22"/>
        </w:rPr>
        <w:t xml:space="preserve">Uit onderzoek blijkt dat we in de afgelopen jaren steeds meer </w:t>
      </w:r>
      <w:r>
        <w:rPr>
          <w:sz w:val="22"/>
          <w:szCs w:val="22"/>
        </w:rPr>
        <w:t xml:space="preserve">synthetische kussens en </w:t>
      </w:r>
      <w:r w:rsidRPr="00FE6192">
        <w:rPr>
          <w:sz w:val="22"/>
          <w:szCs w:val="22"/>
        </w:rPr>
        <w:t>dekbedden in de containers ontv</w:t>
      </w:r>
      <w:r>
        <w:rPr>
          <w:sz w:val="22"/>
          <w:szCs w:val="22"/>
        </w:rPr>
        <w:t>i</w:t>
      </w:r>
      <w:r w:rsidRPr="00FE6192">
        <w:rPr>
          <w:sz w:val="22"/>
          <w:szCs w:val="22"/>
        </w:rPr>
        <w:t>ngen</w:t>
      </w:r>
      <w:r>
        <w:rPr>
          <w:sz w:val="22"/>
          <w:szCs w:val="22"/>
        </w:rPr>
        <w:t>,</w:t>
      </w:r>
      <w:r w:rsidRPr="00FE6192">
        <w:rPr>
          <w:sz w:val="22"/>
          <w:szCs w:val="22"/>
        </w:rPr>
        <w:t xml:space="preserve"> dit jaar</w:t>
      </w:r>
      <w:r>
        <w:rPr>
          <w:sz w:val="22"/>
          <w:szCs w:val="22"/>
        </w:rPr>
        <w:t xml:space="preserve"> was het totaal</w:t>
      </w:r>
      <w:r w:rsidRPr="00FE6192">
        <w:rPr>
          <w:sz w:val="22"/>
          <w:szCs w:val="22"/>
        </w:rPr>
        <w:t xml:space="preserve"> </w:t>
      </w:r>
      <w:r>
        <w:rPr>
          <w:sz w:val="22"/>
          <w:szCs w:val="22"/>
        </w:rPr>
        <w:t>86.200 kg</w:t>
      </w:r>
      <w:r w:rsidRPr="00FE6192">
        <w:rPr>
          <w:sz w:val="22"/>
          <w:szCs w:val="22"/>
        </w:rPr>
        <w:t>. Dit is</w:t>
      </w:r>
      <w:r>
        <w:rPr>
          <w:sz w:val="22"/>
          <w:szCs w:val="22"/>
        </w:rPr>
        <w:t xml:space="preserve"> </w:t>
      </w:r>
      <w:r w:rsidRPr="00FE6192">
        <w:rPr>
          <w:sz w:val="22"/>
          <w:szCs w:val="22"/>
        </w:rPr>
        <w:t xml:space="preserve">een restafvalstroom met verwerkingskosten, inzameling en afvoer. </w:t>
      </w:r>
      <w:r>
        <w:rPr>
          <w:sz w:val="22"/>
          <w:szCs w:val="22"/>
        </w:rPr>
        <w:t xml:space="preserve">In overleg met de gemeenten is een project gestart om de inzameling te handhaven en daarmee de infrastructuur te gebruiken gedurende de periode </w:t>
      </w:r>
      <w:r w:rsidRPr="00FE6192">
        <w:rPr>
          <w:sz w:val="22"/>
          <w:szCs w:val="22"/>
        </w:rPr>
        <w:t>1-9-2022 t/m 31-12-2023</w:t>
      </w:r>
      <w:r>
        <w:rPr>
          <w:sz w:val="22"/>
          <w:szCs w:val="22"/>
        </w:rPr>
        <w:t xml:space="preserve">. Per 1-1-2024 is dit onderdeel van de lopende DVO overige goederen geworden en is het project succesvol afgerond en stopt het project. </w:t>
      </w:r>
      <w:r w:rsidR="004637AA">
        <w:rPr>
          <w:sz w:val="22"/>
          <w:szCs w:val="22"/>
        </w:rPr>
        <w:t xml:space="preserve">De inzameling is onderdeel van bestaande </w:t>
      </w:r>
      <w:proofErr w:type="spellStart"/>
      <w:r w:rsidR="004637AA">
        <w:rPr>
          <w:sz w:val="22"/>
          <w:szCs w:val="22"/>
        </w:rPr>
        <w:t>DVO’s</w:t>
      </w:r>
      <w:proofErr w:type="spellEnd"/>
      <w:r w:rsidR="00957013">
        <w:rPr>
          <w:sz w:val="22"/>
          <w:szCs w:val="22"/>
        </w:rPr>
        <w:t>.</w:t>
      </w:r>
    </w:p>
    <w:p w14:paraId="1D7FA2F2" w14:textId="77777777" w:rsidR="00A723A5" w:rsidRDefault="00A723A5" w:rsidP="00886E2D">
      <w:pPr>
        <w:pStyle w:val="Geenafstand"/>
        <w:rPr>
          <w:sz w:val="22"/>
          <w:szCs w:val="22"/>
        </w:rPr>
      </w:pPr>
    </w:p>
    <w:p w14:paraId="10AA036D" w14:textId="77777777" w:rsidR="00A723A5" w:rsidRDefault="00A723A5" w:rsidP="00886E2D">
      <w:pPr>
        <w:pStyle w:val="Geenafstand"/>
        <w:rPr>
          <w:sz w:val="22"/>
          <w:szCs w:val="22"/>
        </w:rPr>
      </w:pPr>
    </w:p>
    <w:p w14:paraId="32EB0D0B" w14:textId="24457372" w:rsidR="00DA4676" w:rsidRDefault="00A723A5" w:rsidP="00A56DAF">
      <w:pPr>
        <w:rPr>
          <w:sz w:val="22"/>
          <w:szCs w:val="22"/>
        </w:rPr>
      </w:pPr>
      <w:r>
        <w:rPr>
          <w:noProof/>
        </w:rPr>
        <mc:AlternateContent>
          <mc:Choice Requires="wps">
            <w:drawing>
              <wp:anchor distT="45720" distB="45720" distL="114300" distR="114300" simplePos="0" relativeHeight="251700224" behindDoc="0" locked="0" layoutInCell="1" allowOverlap="1" wp14:anchorId="59C87761" wp14:editId="52B4AF86">
                <wp:simplePos x="0" y="0"/>
                <wp:positionH relativeFrom="margin">
                  <wp:posOffset>2289175</wp:posOffset>
                </wp:positionH>
                <wp:positionV relativeFrom="paragraph">
                  <wp:posOffset>63500</wp:posOffset>
                </wp:positionV>
                <wp:extent cx="3780155" cy="1799590"/>
                <wp:effectExtent l="0" t="0" r="10795" b="10160"/>
                <wp:wrapSquare wrapText="bothSides"/>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99590"/>
                        </a:xfrm>
                        <a:prstGeom prst="rect">
                          <a:avLst/>
                        </a:prstGeom>
                        <a:solidFill>
                          <a:srgbClr val="FFFFFF"/>
                        </a:solidFill>
                        <a:ln w="9525">
                          <a:solidFill>
                            <a:srgbClr val="000000"/>
                          </a:solidFill>
                          <a:miter lim="800000"/>
                          <a:headEnd/>
                          <a:tailEnd/>
                        </a:ln>
                      </wps:spPr>
                      <wps:txbx>
                        <w:txbxContent>
                          <w:p w14:paraId="5165A5AC" w14:textId="1D8B7B52" w:rsidR="00DA4676" w:rsidRDefault="00DA4676" w:rsidP="00A723A5">
                            <w:pPr>
                              <w:pStyle w:val="Geenafstand"/>
                              <w:rPr>
                                <w:bCs/>
                              </w:rPr>
                            </w:pPr>
                            <w:r w:rsidRPr="008F58C2">
                              <w:rPr>
                                <w:bCs/>
                              </w:rPr>
                              <w:t xml:space="preserve">De bedrijfsleider Logistiek en </w:t>
                            </w:r>
                            <w:r w:rsidR="0000617E">
                              <w:rPr>
                                <w:bCs/>
                              </w:rPr>
                              <w:t>werkplaatsen</w:t>
                            </w:r>
                            <w:r w:rsidRPr="008F58C2">
                              <w:rPr>
                                <w:bCs/>
                              </w:rPr>
                              <w:t xml:space="preserve"> kijkt terug</w:t>
                            </w:r>
                            <w:r w:rsidR="00A723A5">
                              <w:rPr>
                                <w:bCs/>
                              </w:rPr>
                              <w:t xml:space="preserve"> op een complex en uitdagend jaar. De personele bezetting vraagt iedere dag om aandacht, defecte wagens en een heftruck zijn gelukkig vervangen.</w:t>
                            </w:r>
                          </w:p>
                          <w:p w14:paraId="7DB3B195" w14:textId="77777777" w:rsidR="00B457AA" w:rsidRDefault="00A723A5" w:rsidP="00A723A5">
                            <w:pPr>
                              <w:pStyle w:val="Geenafstand"/>
                              <w:rPr>
                                <w:bCs/>
                              </w:rPr>
                            </w:pPr>
                            <w:r>
                              <w:rPr>
                                <w:bCs/>
                              </w:rPr>
                              <w:t>De uitdaging zat voor ons team in</w:t>
                            </w:r>
                            <w:r w:rsidR="0000617E">
                              <w:rPr>
                                <w:bCs/>
                              </w:rPr>
                              <w:t xml:space="preserve">: </w:t>
                            </w:r>
                            <w:r>
                              <w:rPr>
                                <w:bCs/>
                              </w:rPr>
                              <w:t xml:space="preserve">het meer spullen inzamelen, werken aan een juiste sortering, benutten van Marktplaats en het sorteren van onverkoopbare goederen </w:t>
                            </w:r>
                            <w:r w:rsidR="00F34944">
                              <w:rPr>
                                <w:bCs/>
                              </w:rPr>
                              <w:t>richting</w:t>
                            </w:r>
                            <w:r>
                              <w:rPr>
                                <w:bCs/>
                              </w:rPr>
                              <w:t xml:space="preserve"> partners die zinvolle mogelijkheden hebben voor hergebruik </w:t>
                            </w:r>
                            <w:r w:rsidR="00F34944">
                              <w:rPr>
                                <w:bCs/>
                              </w:rPr>
                              <w:t>van</w:t>
                            </w:r>
                            <w:r>
                              <w:rPr>
                                <w:bCs/>
                              </w:rPr>
                              <w:t xml:space="preserve"> materialen.</w:t>
                            </w:r>
                            <w:r w:rsidR="00E66A66">
                              <w:rPr>
                                <w:bCs/>
                              </w:rPr>
                              <w:t xml:space="preserve"> </w:t>
                            </w:r>
                          </w:p>
                          <w:p w14:paraId="04E4D008" w14:textId="46FCFD23" w:rsidR="00A723A5" w:rsidRDefault="00E66A66" w:rsidP="00A723A5">
                            <w:pPr>
                              <w:pStyle w:val="Geenafstand"/>
                            </w:pPr>
                            <w:r>
                              <w:rPr>
                                <w:bCs/>
                              </w:rPr>
                              <w:t>Doel 2024</w:t>
                            </w:r>
                            <w:r w:rsidR="00B457AA">
                              <w:rPr>
                                <w:bCs/>
                              </w:rPr>
                              <w:t>:</w:t>
                            </w:r>
                            <w:r w:rsidR="00A723A5">
                              <w:rPr>
                                <w:bCs/>
                              </w:rPr>
                              <w:t xml:space="preserve"> </w:t>
                            </w:r>
                            <w:r w:rsidR="00814E9C">
                              <w:rPr>
                                <w:bCs/>
                              </w:rPr>
                              <w:t>v</w:t>
                            </w:r>
                            <w:r w:rsidR="00A723A5">
                              <w:rPr>
                                <w:bCs/>
                              </w:rPr>
                              <w:t>ol energie uitrollen van het Circulair ambachtscentrum, inzamelen, sorteren</w:t>
                            </w:r>
                            <w:r w:rsidR="00814E9C">
                              <w:rPr>
                                <w:bCs/>
                              </w:rPr>
                              <w:t xml:space="preserve">, </w:t>
                            </w:r>
                            <w:r w:rsidR="00A723A5">
                              <w:rPr>
                                <w:bCs/>
                              </w:rPr>
                              <w:t>repareren en verkopen als product of grondstof op weg naar een wereld zonder afval.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7761" id="Tekstvak 20" o:spid="_x0000_s1032" type="#_x0000_t202" style="position:absolute;margin-left:180.25pt;margin-top:5pt;width:297.65pt;height:141.7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">
                <v:textbox>
                  <w:txbxContent>
                    <w:p w14:paraId="5165A5AC" w14:textId="1D8B7B52" w:rsidR="00DA4676" w:rsidRDefault="00DA4676" w:rsidP="00A723A5">
                      <w:pPr>
                        <w:pStyle w:val="Geenafstand"/>
                        <w:rPr>
                          <w:bCs/>
                        </w:rPr>
                      </w:pPr>
                      <w:r w:rsidRPr="008F58C2">
                        <w:rPr>
                          <w:bCs/>
                        </w:rPr>
                        <w:t xml:space="preserve">De bedrijfsleider Logistiek en </w:t>
                      </w:r>
                      <w:r w:rsidR="0000617E">
                        <w:rPr>
                          <w:bCs/>
                        </w:rPr>
                        <w:t>werkplaatsen</w:t>
                      </w:r>
                      <w:r w:rsidRPr="008F58C2">
                        <w:rPr>
                          <w:bCs/>
                        </w:rPr>
                        <w:t xml:space="preserve"> kijkt terug</w:t>
                      </w:r>
                      <w:r w:rsidR="00A723A5">
                        <w:rPr>
                          <w:bCs/>
                        </w:rPr>
                        <w:t xml:space="preserve"> op een complex en uitdagend jaar. De personele bezetting vraagt iedere dag om aandacht, defecte wagens en een heftruck zijn gelukkig vervangen.</w:t>
                      </w:r>
                    </w:p>
                    <w:p w14:paraId="7DB3B195" w14:textId="77777777" w:rsidR="00B457AA" w:rsidRDefault="00A723A5" w:rsidP="00A723A5">
                      <w:pPr>
                        <w:pStyle w:val="Geenafstand"/>
                        <w:rPr>
                          <w:bCs/>
                        </w:rPr>
                      </w:pPr>
                      <w:r>
                        <w:rPr>
                          <w:bCs/>
                        </w:rPr>
                        <w:t>De uitdaging zat voor ons team in</w:t>
                      </w:r>
                      <w:r w:rsidR="0000617E">
                        <w:rPr>
                          <w:bCs/>
                        </w:rPr>
                        <w:t xml:space="preserve">: </w:t>
                      </w:r>
                      <w:r>
                        <w:rPr>
                          <w:bCs/>
                        </w:rPr>
                        <w:t xml:space="preserve">het meer spullen inzamelen, werken aan een juiste sortering, benutten van Marktplaats en het sorteren van onverkoopbare goederen </w:t>
                      </w:r>
                      <w:r w:rsidR="00F34944">
                        <w:rPr>
                          <w:bCs/>
                        </w:rPr>
                        <w:t>richting</w:t>
                      </w:r>
                      <w:r>
                        <w:rPr>
                          <w:bCs/>
                        </w:rPr>
                        <w:t xml:space="preserve"> partners die zinvolle mogelijkheden hebben voor hergebruik </w:t>
                      </w:r>
                      <w:r w:rsidR="00F34944">
                        <w:rPr>
                          <w:bCs/>
                        </w:rPr>
                        <w:t>van</w:t>
                      </w:r>
                      <w:r>
                        <w:rPr>
                          <w:bCs/>
                        </w:rPr>
                        <w:t xml:space="preserve"> materialen.</w:t>
                      </w:r>
                      <w:r w:rsidR="00E66A66">
                        <w:rPr>
                          <w:bCs/>
                        </w:rPr>
                        <w:t xml:space="preserve"> </w:t>
                      </w:r>
                    </w:p>
                    <w:p w14:paraId="04E4D008" w14:textId="46FCFD23" w:rsidR="00A723A5" w:rsidRDefault="00E66A66" w:rsidP="00A723A5">
                      <w:pPr>
                        <w:pStyle w:val="Geenafstand"/>
                      </w:pPr>
                      <w:r>
                        <w:rPr>
                          <w:bCs/>
                        </w:rPr>
                        <w:t>Doel 2024</w:t>
                      </w:r>
                      <w:r w:rsidR="00B457AA">
                        <w:rPr>
                          <w:bCs/>
                        </w:rPr>
                        <w:t>:</w:t>
                      </w:r>
                      <w:r w:rsidR="00A723A5">
                        <w:rPr>
                          <w:bCs/>
                        </w:rPr>
                        <w:t xml:space="preserve"> </w:t>
                      </w:r>
                      <w:r w:rsidR="00814E9C">
                        <w:rPr>
                          <w:bCs/>
                        </w:rPr>
                        <w:t>v</w:t>
                      </w:r>
                      <w:r w:rsidR="00A723A5">
                        <w:rPr>
                          <w:bCs/>
                        </w:rPr>
                        <w:t>ol energie uitrollen van het Circulair ambachtscentrum, inzamelen, sorteren</w:t>
                      </w:r>
                      <w:r w:rsidR="00814E9C">
                        <w:rPr>
                          <w:bCs/>
                        </w:rPr>
                        <w:t xml:space="preserve">, </w:t>
                      </w:r>
                      <w:r w:rsidR="00A723A5">
                        <w:rPr>
                          <w:bCs/>
                        </w:rPr>
                        <w:t>repareren en verkopen als product of grondstof op weg naar een wereld zonder afval.</w:t>
                      </w:r>
                    </w:p>
                  </w:txbxContent>
                </v:textbox>
                <w10:wrap type="square" anchorx="margin"/>
              </v:shape>
            </w:pict>
          </mc:Fallback>
        </mc:AlternateContent>
      </w:r>
    </w:p>
    <w:p w14:paraId="49DEF908" w14:textId="6CDAE30E" w:rsidR="00DA4676" w:rsidRPr="00FE6192" w:rsidRDefault="00DA4676" w:rsidP="00A56DAF">
      <w:pPr>
        <w:rPr>
          <w:sz w:val="22"/>
          <w:szCs w:val="22"/>
        </w:rPr>
      </w:pPr>
    </w:p>
    <w:p w14:paraId="3F0200A1" w14:textId="77777777" w:rsidR="00954701" w:rsidRDefault="00DA4676" w:rsidP="00DA4676">
      <w:pPr>
        <w:rPr>
          <w:sz w:val="18"/>
          <w:szCs w:val="18"/>
        </w:rPr>
      </w:pPr>
      <w:r>
        <w:rPr>
          <w:noProof/>
          <w:sz w:val="22"/>
          <w:szCs w:val="22"/>
        </w:rPr>
        <w:drawing>
          <wp:inline distT="0" distB="0" distL="0" distR="0" wp14:anchorId="723AF17A" wp14:editId="2CDE66A5">
            <wp:extent cx="1048385" cy="1115695"/>
            <wp:effectExtent l="0" t="0" r="0" b="8255"/>
            <wp:docPr id="5" name="Afbeelding 5"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phics, clipart, Lettertype, logo&#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115695"/>
                    </a:xfrm>
                    <a:prstGeom prst="rect">
                      <a:avLst/>
                    </a:prstGeom>
                    <a:noFill/>
                  </pic:spPr>
                </pic:pic>
              </a:graphicData>
            </a:graphic>
          </wp:inline>
        </w:drawing>
      </w:r>
    </w:p>
    <w:p w14:paraId="4391882F" w14:textId="44B27F1C" w:rsidR="00DA4676" w:rsidRDefault="00AE7987" w:rsidP="00DA4676">
      <w:pPr>
        <w:rPr>
          <w:noProof/>
          <w:sz w:val="22"/>
          <w:szCs w:val="22"/>
        </w:rPr>
      </w:pPr>
      <w:r>
        <w:rPr>
          <w:sz w:val="18"/>
          <w:szCs w:val="18"/>
        </w:rPr>
        <w:t>4.797</w:t>
      </w:r>
      <w:r w:rsidR="00A723A5">
        <w:rPr>
          <w:sz w:val="18"/>
          <w:szCs w:val="18"/>
        </w:rPr>
        <w:t xml:space="preserve"> </w:t>
      </w:r>
      <w:r w:rsidR="00DA4676">
        <w:rPr>
          <w:sz w:val="18"/>
          <w:szCs w:val="18"/>
        </w:rPr>
        <w:t>ton CO² besparing</w:t>
      </w:r>
    </w:p>
    <w:p w14:paraId="087C47FD" w14:textId="41223E9A" w:rsidR="006855B2" w:rsidRPr="00FE6192" w:rsidRDefault="006855B2" w:rsidP="00245051">
      <w:pPr>
        <w:rPr>
          <w:sz w:val="22"/>
          <w:szCs w:val="22"/>
        </w:rPr>
      </w:pPr>
    </w:p>
    <w:p w14:paraId="2A869056" w14:textId="77777777" w:rsidR="00DA4676" w:rsidRDefault="00DA4676" w:rsidP="009E17F5">
      <w:pPr>
        <w:rPr>
          <w:b/>
          <w:bCs/>
          <w:sz w:val="22"/>
          <w:szCs w:val="22"/>
        </w:rPr>
      </w:pPr>
    </w:p>
    <w:p w14:paraId="6E07B77C" w14:textId="77777777" w:rsidR="00DA4676" w:rsidRDefault="00DA4676" w:rsidP="009E17F5">
      <w:pPr>
        <w:rPr>
          <w:b/>
          <w:bCs/>
          <w:sz w:val="22"/>
          <w:szCs w:val="22"/>
        </w:rPr>
      </w:pPr>
    </w:p>
    <w:p w14:paraId="7173FD6B" w14:textId="77777777" w:rsidR="00EA5F27" w:rsidRDefault="00EA5F27" w:rsidP="009E17F5">
      <w:pPr>
        <w:rPr>
          <w:b/>
          <w:bCs/>
          <w:sz w:val="22"/>
          <w:szCs w:val="22"/>
        </w:rPr>
      </w:pPr>
    </w:p>
    <w:p w14:paraId="3DB56A19" w14:textId="77777777" w:rsidR="00EA5F27" w:rsidRDefault="00EA5F27" w:rsidP="009E17F5">
      <w:pPr>
        <w:rPr>
          <w:b/>
          <w:bCs/>
          <w:sz w:val="22"/>
          <w:szCs w:val="22"/>
        </w:rPr>
      </w:pPr>
    </w:p>
    <w:p w14:paraId="61202E65" w14:textId="77777777" w:rsidR="00EA5F27" w:rsidRDefault="00EA5F27" w:rsidP="009E17F5">
      <w:pPr>
        <w:rPr>
          <w:b/>
          <w:bCs/>
          <w:sz w:val="22"/>
          <w:szCs w:val="22"/>
        </w:rPr>
      </w:pPr>
    </w:p>
    <w:p w14:paraId="422DF7B9" w14:textId="77777777" w:rsidR="00DA4676" w:rsidRDefault="00DA4676" w:rsidP="009E17F5">
      <w:pPr>
        <w:rPr>
          <w:b/>
          <w:bCs/>
          <w:sz w:val="22"/>
          <w:szCs w:val="22"/>
        </w:rPr>
      </w:pPr>
    </w:p>
    <w:p w14:paraId="6796A937" w14:textId="77777777" w:rsidR="00DA4676" w:rsidRDefault="00DA4676" w:rsidP="009E17F5">
      <w:pPr>
        <w:rPr>
          <w:b/>
          <w:bCs/>
          <w:sz w:val="22"/>
          <w:szCs w:val="22"/>
        </w:rPr>
      </w:pPr>
    </w:p>
    <w:p w14:paraId="2BF92094" w14:textId="77777777" w:rsidR="00DA4676" w:rsidRDefault="00DA4676" w:rsidP="009E17F5">
      <w:pPr>
        <w:rPr>
          <w:b/>
          <w:bCs/>
          <w:sz w:val="22"/>
          <w:szCs w:val="22"/>
        </w:rPr>
      </w:pPr>
    </w:p>
    <w:p w14:paraId="5ED0C0A4" w14:textId="77777777" w:rsidR="00043B53" w:rsidRDefault="00043B53" w:rsidP="009E17F5">
      <w:pPr>
        <w:rPr>
          <w:b/>
          <w:bCs/>
          <w:sz w:val="22"/>
          <w:szCs w:val="22"/>
        </w:rPr>
      </w:pPr>
    </w:p>
    <w:p w14:paraId="317FF4B9" w14:textId="71AAB597" w:rsidR="009E17F5" w:rsidRDefault="002C191E" w:rsidP="009E17F5">
      <w:pPr>
        <w:rPr>
          <w:b/>
          <w:bCs/>
          <w:sz w:val="22"/>
          <w:szCs w:val="22"/>
        </w:rPr>
      </w:pPr>
      <w:r w:rsidRPr="00FE6192">
        <w:rPr>
          <w:b/>
          <w:bCs/>
          <w:sz w:val="22"/>
          <w:szCs w:val="22"/>
        </w:rPr>
        <w:t>Markt, winkel en digitaal</w:t>
      </w:r>
    </w:p>
    <w:p w14:paraId="5ACEEBDB" w14:textId="77777777" w:rsidR="009E17F5" w:rsidRDefault="009E17F5" w:rsidP="009E17F5">
      <w:pPr>
        <w:rPr>
          <w:b/>
          <w:bCs/>
          <w:sz w:val="22"/>
          <w:szCs w:val="22"/>
        </w:rPr>
      </w:pPr>
    </w:p>
    <w:p w14:paraId="63E56998" w14:textId="3DEA8D85" w:rsidR="00957013" w:rsidRDefault="00957013" w:rsidP="00A56DAF">
      <w:pPr>
        <w:rPr>
          <w:b/>
          <w:bCs/>
          <w:sz w:val="22"/>
          <w:szCs w:val="22"/>
        </w:rPr>
      </w:pPr>
      <w:r>
        <w:rPr>
          <w:b/>
          <w:bCs/>
          <w:sz w:val="22"/>
          <w:szCs w:val="22"/>
        </w:rPr>
        <w:t xml:space="preserve">Ambitie: </w:t>
      </w:r>
      <w:r w:rsidR="009E17F5" w:rsidRPr="009E17F5">
        <w:rPr>
          <w:b/>
          <w:bCs/>
          <w:sz w:val="22"/>
          <w:szCs w:val="22"/>
        </w:rPr>
        <w:t>Doorgroeien alle groepen binnen de winkelomzet</w:t>
      </w:r>
      <w:r w:rsidR="00814E9C">
        <w:rPr>
          <w:b/>
          <w:bCs/>
          <w:sz w:val="22"/>
          <w:szCs w:val="22"/>
        </w:rPr>
        <w:t xml:space="preserve"> </w:t>
      </w:r>
      <w:r w:rsidR="00BF570B" w:rsidRPr="00BF570B">
        <w:rPr>
          <mc:AlternateContent>
            <mc:Choice Requires="w16se"/>
            <mc:Fallback>
              <w:rFonts w:ascii="Segoe UI Emoji" w:eastAsia="Segoe UI Emoji" w:hAnsi="Segoe UI Emoji" w:cs="Segoe UI Emoji"/>
            </mc:Fallback>
          </mc:AlternateContent>
          <w:b/>
          <w:bCs/>
          <w:sz w:val="22"/>
          <w:szCs w:val="22"/>
        </w:rPr>
        <mc:AlternateContent>
          <mc:Choice Requires="w16se">
            <w16se:symEx w16se:font="Segoe UI Emoji" w16se:char="1F60A"/>
          </mc:Choice>
          <mc:Fallback>
            <w:t>😊</w:t>
          </mc:Fallback>
        </mc:AlternateContent>
      </w:r>
    </w:p>
    <w:p w14:paraId="69C3CE7E" w14:textId="77777777" w:rsidR="00957013" w:rsidRDefault="00957013" w:rsidP="00A56DAF">
      <w:pPr>
        <w:rPr>
          <w:b/>
          <w:bCs/>
          <w:sz w:val="22"/>
          <w:szCs w:val="22"/>
        </w:rPr>
      </w:pPr>
    </w:p>
    <w:p w14:paraId="5A10DB30" w14:textId="30DCCA07" w:rsidR="00E50346" w:rsidRPr="00957013" w:rsidRDefault="009675BC" w:rsidP="00A56DAF">
      <w:pPr>
        <w:rPr>
          <w:b/>
          <w:bCs/>
          <w:sz w:val="22"/>
          <w:szCs w:val="22"/>
        </w:rPr>
      </w:pPr>
      <w:r w:rsidRPr="005544E7">
        <w:rPr>
          <w:color w:val="404040" w:themeColor="text1" w:themeTint="BF"/>
          <w:sz w:val="22"/>
          <w:szCs w:val="22"/>
        </w:rPr>
        <w:t>De in 20</w:t>
      </w:r>
      <w:r w:rsidR="005544E7">
        <w:rPr>
          <w:color w:val="404040" w:themeColor="text1" w:themeTint="BF"/>
          <w:sz w:val="22"/>
          <w:szCs w:val="22"/>
        </w:rPr>
        <w:t>1</w:t>
      </w:r>
      <w:r w:rsidRPr="005544E7">
        <w:rPr>
          <w:color w:val="404040" w:themeColor="text1" w:themeTint="BF"/>
          <w:sz w:val="22"/>
          <w:szCs w:val="22"/>
        </w:rPr>
        <w:t>9 en 202</w:t>
      </w:r>
      <w:r w:rsidR="005544E7">
        <w:rPr>
          <w:color w:val="404040" w:themeColor="text1" w:themeTint="BF"/>
          <w:sz w:val="22"/>
          <w:szCs w:val="22"/>
        </w:rPr>
        <w:t>0</w:t>
      </w:r>
      <w:r w:rsidRPr="005544E7">
        <w:rPr>
          <w:color w:val="404040" w:themeColor="text1" w:themeTint="BF"/>
          <w:sz w:val="22"/>
          <w:szCs w:val="22"/>
        </w:rPr>
        <w:t xml:space="preserve"> vergrote winkels hebben vanaf sept 2022 een duidelijk stijgende omzetlijn laten zien</w:t>
      </w:r>
      <w:r w:rsidR="005544E7">
        <w:rPr>
          <w:color w:val="404040" w:themeColor="text1" w:themeTint="BF"/>
          <w:sz w:val="22"/>
          <w:szCs w:val="22"/>
        </w:rPr>
        <w:t xml:space="preserve">. Het aantal bezoekers is toegenomen, het aantal bezoekers die daadwerkelijk wat gekocht </w:t>
      </w:r>
      <w:r w:rsidR="003946DC">
        <w:rPr>
          <w:color w:val="404040" w:themeColor="text1" w:themeTint="BF"/>
          <w:sz w:val="22"/>
          <w:szCs w:val="22"/>
        </w:rPr>
        <w:t xml:space="preserve">heeft </w:t>
      </w:r>
      <w:r w:rsidR="005544E7">
        <w:rPr>
          <w:color w:val="404040" w:themeColor="text1" w:themeTint="BF"/>
          <w:sz w:val="22"/>
          <w:szCs w:val="22"/>
        </w:rPr>
        <w:t>steeg, inclusief het feit dat mensen meer spullen per klant aanschaften. Dit alles zorgde voor een positief omzetresultaat</w:t>
      </w:r>
      <w:r w:rsidR="00957013">
        <w:rPr>
          <w:color w:val="404040" w:themeColor="text1" w:themeTint="BF"/>
          <w:sz w:val="22"/>
          <w:szCs w:val="22"/>
        </w:rPr>
        <w:t>.</w:t>
      </w:r>
    </w:p>
    <w:p w14:paraId="16D6A34C" w14:textId="695EFFB7" w:rsidR="00957013" w:rsidRDefault="00957013" w:rsidP="009675BC">
      <w:pPr>
        <w:rPr>
          <w:color w:val="404040" w:themeColor="text1" w:themeTint="BF"/>
          <w:sz w:val="22"/>
          <w:szCs w:val="22"/>
        </w:rPr>
      </w:pPr>
      <w:r>
        <w:rPr>
          <w:color w:val="404040" w:themeColor="text1" w:themeTint="BF"/>
          <w:sz w:val="22"/>
          <w:szCs w:val="22"/>
        </w:rPr>
        <w:t>De afdelingen werden aan het seizoen en de voorraad aangepast, er is nieuw meubilair voor de kledingafdeling gekocht</w:t>
      </w:r>
      <w:r w:rsidR="00260F23">
        <w:rPr>
          <w:color w:val="404040" w:themeColor="text1" w:themeTint="BF"/>
          <w:sz w:val="22"/>
          <w:szCs w:val="22"/>
        </w:rPr>
        <w:t>,</w:t>
      </w:r>
      <w:r>
        <w:rPr>
          <w:color w:val="404040" w:themeColor="text1" w:themeTint="BF"/>
          <w:sz w:val="22"/>
          <w:szCs w:val="22"/>
        </w:rPr>
        <w:t xml:space="preserve"> de bij ons geïntroduceerde Pareltjes, mooie kledingmerken en vintage waarmee een extra doelgroep is gevonden.</w:t>
      </w:r>
    </w:p>
    <w:p w14:paraId="7C7E284C" w14:textId="455B29B8" w:rsidR="009675BC" w:rsidRDefault="009675BC" w:rsidP="009675BC">
      <w:pPr>
        <w:rPr>
          <w:color w:val="404040" w:themeColor="text1" w:themeTint="BF"/>
          <w:sz w:val="22"/>
          <w:szCs w:val="22"/>
        </w:rPr>
      </w:pPr>
    </w:p>
    <w:p w14:paraId="4F3D11A3" w14:textId="46AB5935" w:rsidR="009675BC" w:rsidRPr="00957013" w:rsidRDefault="00957013" w:rsidP="00E63F30">
      <w:pPr>
        <w:rPr>
          <w:color w:val="404040" w:themeColor="text1" w:themeTint="BF"/>
          <w:sz w:val="22"/>
          <w:szCs w:val="22"/>
        </w:rPr>
      </w:pPr>
      <w:r w:rsidRPr="002520D8">
        <w:rPr>
          <w:b/>
          <w:bCs/>
          <w:noProof/>
        </w:rPr>
        <mc:AlternateContent>
          <mc:Choice Requires="wps">
            <w:drawing>
              <wp:anchor distT="45720" distB="45720" distL="114300" distR="114300" simplePos="0" relativeHeight="251688960" behindDoc="0" locked="0" layoutInCell="1" allowOverlap="1" wp14:anchorId="1799F415" wp14:editId="682E62D6">
                <wp:simplePos x="0" y="0"/>
                <wp:positionH relativeFrom="margin">
                  <wp:align>left</wp:align>
                </wp:positionH>
                <wp:positionV relativeFrom="paragraph">
                  <wp:posOffset>454593</wp:posOffset>
                </wp:positionV>
                <wp:extent cx="5601970" cy="1195070"/>
                <wp:effectExtent l="0" t="0" r="17780" b="24130"/>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1195070"/>
                        </a:xfrm>
                        <a:prstGeom prst="rect">
                          <a:avLst/>
                        </a:prstGeom>
                        <a:solidFill>
                          <a:srgbClr val="FFFFFF"/>
                        </a:solidFill>
                        <a:ln w="9525">
                          <a:solidFill>
                            <a:srgbClr val="000000"/>
                          </a:solidFill>
                          <a:miter lim="800000"/>
                          <a:headEnd/>
                          <a:tailEnd/>
                        </a:ln>
                      </wps:spPr>
                      <wps:txbx>
                        <w:txbxContent>
                          <w:p w14:paraId="70386C1D" w14:textId="636ED321" w:rsidR="00484791" w:rsidRPr="00957013" w:rsidRDefault="00DA4676" w:rsidP="00484791">
                            <w:pPr>
                              <w:rPr>
                                <w:b/>
                                <w:bCs/>
                                <w:sz w:val="24"/>
                                <w:szCs w:val="24"/>
                              </w:rPr>
                            </w:pPr>
                            <w:r w:rsidRPr="00484791">
                              <w:rPr>
                                <w:sz w:val="24"/>
                                <w:szCs w:val="24"/>
                              </w:rPr>
                              <w:t>Bedrijfsleider winkels ziet dat:</w:t>
                            </w:r>
                            <w:r w:rsidR="00957013">
                              <w:rPr>
                                <w:sz w:val="24"/>
                                <w:szCs w:val="24"/>
                              </w:rPr>
                              <w:t xml:space="preserve">  </w:t>
                            </w:r>
                            <w:r w:rsidR="00957013" w:rsidRPr="00957013">
                              <w:rPr>
                                <w:b/>
                                <w:bCs/>
                                <w:sz w:val="24"/>
                                <w:szCs w:val="24"/>
                              </w:rPr>
                              <w:t>‘</w:t>
                            </w:r>
                            <w:r w:rsidR="00484791" w:rsidRPr="00957013">
                              <w:rPr>
                                <w:b/>
                                <w:bCs/>
                                <w:i/>
                                <w:iCs/>
                                <w:sz w:val="24"/>
                                <w:szCs w:val="24"/>
                              </w:rPr>
                              <w:t>Succes is een reis, geen einddoel’</w:t>
                            </w:r>
                          </w:p>
                          <w:p w14:paraId="3F9890FE" w14:textId="77777777" w:rsidR="00484791" w:rsidRPr="00484791" w:rsidRDefault="00484791" w:rsidP="00484791">
                            <w:pPr>
                              <w:rPr>
                                <w:i/>
                                <w:iCs/>
                                <w:sz w:val="24"/>
                                <w:szCs w:val="24"/>
                              </w:rPr>
                            </w:pPr>
                            <w:r w:rsidRPr="00484791">
                              <w:rPr>
                                <w:i/>
                                <w:iCs/>
                                <w:sz w:val="24"/>
                                <w:szCs w:val="24"/>
                              </w:rPr>
                              <w:t>Ik ben het meest trots op hoe we samen het pad bewandeld hebben met als resultaat de realisatie van de begroting van 2023 en het leggen van de basis in ontwikkeling medewerkers, winkel en organisatie.</w:t>
                            </w:r>
                          </w:p>
                          <w:p w14:paraId="5AFF2EDF" w14:textId="77777777" w:rsidR="00484791" w:rsidRPr="00484791" w:rsidRDefault="00484791" w:rsidP="00484791">
                            <w:pPr>
                              <w:rPr>
                                <w:sz w:val="24"/>
                                <w:szCs w:val="24"/>
                              </w:rPr>
                            </w:pPr>
                            <w:r w:rsidRPr="00484791">
                              <w:rPr>
                                <w:i/>
                                <w:iCs/>
                                <w:sz w:val="24"/>
                                <w:szCs w:val="24"/>
                              </w:rPr>
                              <w:t>Met deze basis kunnen we verder ons pad vervolgen om ook van 2024 een succes te maken.</w:t>
                            </w:r>
                          </w:p>
                          <w:p w14:paraId="0AB60F9C" w14:textId="77777777" w:rsidR="00484791" w:rsidRDefault="00484791" w:rsidP="00484791"/>
                          <w:p w14:paraId="612CF6F1" w14:textId="77777777" w:rsidR="00484791" w:rsidRDefault="004847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9F415" id="Tekstvak 15" o:spid="_x0000_s1033" type="#_x0000_t202" style="position:absolute;margin-left:0;margin-top:35.8pt;width:441.1pt;height:94.1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">
                <v:textbox>
                  <w:txbxContent>
                    <w:p w14:paraId="70386C1D" w14:textId="636ED321" w:rsidR="00484791" w:rsidRPr="00957013" w:rsidRDefault="00DA4676" w:rsidP="00484791">
                      <w:pPr>
                        <w:rPr>
                          <w:b/>
                          <w:bCs/>
                          <w:sz w:val="24"/>
                          <w:szCs w:val="24"/>
                        </w:rPr>
                      </w:pPr>
                      <w:r w:rsidRPr="00484791">
                        <w:rPr>
                          <w:sz w:val="24"/>
                          <w:szCs w:val="24"/>
                        </w:rPr>
                        <w:t>Bedrijfsleider winkels ziet dat:</w:t>
                      </w:r>
                      <w:r w:rsidR="00957013">
                        <w:rPr>
                          <w:sz w:val="24"/>
                          <w:szCs w:val="24"/>
                        </w:rPr>
                        <w:t xml:space="preserve">  </w:t>
                      </w:r>
                      <w:r w:rsidR="00957013" w:rsidRPr="00957013">
                        <w:rPr>
                          <w:b/>
                          <w:bCs/>
                          <w:sz w:val="24"/>
                          <w:szCs w:val="24"/>
                        </w:rPr>
                        <w:t>‘</w:t>
                      </w:r>
                      <w:r w:rsidR="00484791" w:rsidRPr="00957013">
                        <w:rPr>
                          <w:b/>
                          <w:bCs/>
                          <w:i/>
                          <w:iCs/>
                          <w:sz w:val="24"/>
                          <w:szCs w:val="24"/>
                        </w:rPr>
                        <w:t>Succes is een reis, geen einddoel’</w:t>
                      </w:r>
                    </w:p>
                    <w:p w14:paraId="3F9890FE" w14:textId="77777777" w:rsidR="00484791" w:rsidRPr="00484791" w:rsidRDefault="00484791" w:rsidP="00484791">
                      <w:pPr>
                        <w:rPr>
                          <w:i/>
                          <w:iCs/>
                          <w:sz w:val="24"/>
                          <w:szCs w:val="24"/>
                        </w:rPr>
                      </w:pPr>
                      <w:r w:rsidRPr="00484791">
                        <w:rPr>
                          <w:i/>
                          <w:iCs/>
                          <w:sz w:val="24"/>
                          <w:szCs w:val="24"/>
                        </w:rPr>
                        <w:t>Ik ben het meest trots op hoe we samen het pad bewandeld hebben met als resultaat de realisatie van de begroting van 2023 en het leggen van de basis in ontwikkeling medewerkers, winkel en organisatie.</w:t>
                      </w:r>
                    </w:p>
                    <w:p w14:paraId="5AFF2EDF" w14:textId="77777777" w:rsidR="00484791" w:rsidRPr="00484791" w:rsidRDefault="00484791" w:rsidP="00484791">
                      <w:pPr>
                        <w:rPr>
                          <w:sz w:val="24"/>
                          <w:szCs w:val="24"/>
                        </w:rPr>
                      </w:pPr>
                      <w:r w:rsidRPr="00484791">
                        <w:rPr>
                          <w:i/>
                          <w:iCs/>
                          <w:sz w:val="24"/>
                          <w:szCs w:val="24"/>
                        </w:rPr>
                        <w:t>Met deze basis kunnen we verder ons pad vervolgen om ook van 2024 een succes te maken.</w:t>
                      </w:r>
                    </w:p>
                    <w:p w14:paraId="0AB60F9C" w14:textId="77777777" w:rsidR="00484791" w:rsidRDefault="00484791" w:rsidP="00484791"/>
                    <w:p w14:paraId="612CF6F1" w14:textId="77777777" w:rsidR="00484791" w:rsidRDefault="00484791"/>
                  </w:txbxContent>
                </v:textbox>
                <w10:wrap type="square" anchorx="margin"/>
              </v:shape>
            </w:pict>
          </mc:Fallback>
        </mc:AlternateContent>
      </w:r>
      <w:r>
        <w:rPr>
          <w:color w:val="404040" w:themeColor="text1" w:themeTint="BF"/>
          <w:sz w:val="22"/>
          <w:szCs w:val="22"/>
        </w:rPr>
        <w:t>Klanten reageren erg positief op de uitstraling van de winkel</w:t>
      </w:r>
      <w:r w:rsidR="004A4123">
        <w:rPr>
          <w:color w:val="404040" w:themeColor="text1" w:themeTint="BF"/>
          <w:sz w:val="22"/>
          <w:szCs w:val="22"/>
        </w:rPr>
        <w:t>s</w:t>
      </w:r>
      <w:r>
        <w:rPr>
          <w:color w:val="404040" w:themeColor="text1" w:themeTint="BF"/>
          <w:sz w:val="22"/>
          <w:szCs w:val="22"/>
        </w:rPr>
        <w:t xml:space="preserve"> en over het algemeen word</w:t>
      </w:r>
      <w:r w:rsidR="00260F23">
        <w:rPr>
          <w:color w:val="404040" w:themeColor="text1" w:themeTint="BF"/>
          <w:sz w:val="22"/>
          <w:szCs w:val="22"/>
        </w:rPr>
        <w:t>en</w:t>
      </w:r>
      <w:r>
        <w:rPr>
          <w:color w:val="404040" w:themeColor="text1" w:themeTint="BF"/>
          <w:sz w:val="22"/>
          <w:szCs w:val="22"/>
        </w:rPr>
        <w:t xml:space="preserve"> de collectie, het personeel en de prijzen</w:t>
      </w:r>
      <w:r w:rsidR="004A4123">
        <w:rPr>
          <w:color w:val="404040" w:themeColor="text1" w:themeTint="BF"/>
          <w:sz w:val="22"/>
          <w:szCs w:val="22"/>
        </w:rPr>
        <w:t xml:space="preserve"> </w:t>
      </w:r>
      <w:r>
        <w:rPr>
          <w:color w:val="404040" w:themeColor="text1" w:themeTint="BF"/>
          <w:sz w:val="22"/>
          <w:szCs w:val="22"/>
        </w:rPr>
        <w:t>positief beoordeeld.</w:t>
      </w:r>
    </w:p>
    <w:p w14:paraId="569599CD" w14:textId="0AFAE7A5" w:rsidR="00484791" w:rsidRDefault="00043B53" w:rsidP="00165E3D">
      <w:pPr>
        <w:rPr>
          <w:noProof/>
          <w:color w:val="4472C4" w:themeColor="accent1"/>
          <w:sz w:val="22"/>
          <w:szCs w:val="22"/>
        </w:rPr>
      </w:pPr>
      <w:r w:rsidRPr="001A0658">
        <w:rPr>
          <w:noProof/>
          <w:color w:val="4472C4" w:themeColor="accent1"/>
          <w:sz w:val="22"/>
          <w:szCs w:val="22"/>
        </w:rPr>
        <mc:AlternateContent>
          <mc:Choice Requires="wps">
            <w:drawing>
              <wp:anchor distT="45720" distB="45720" distL="114300" distR="114300" simplePos="0" relativeHeight="251702272" behindDoc="0" locked="0" layoutInCell="1" allowOverlap="1" wp14:anchorId="7D086D7C" wp14:editId="228E58D9">
                <wp:simplePos x="0" y="0"/>
                <wp:positionH relativeFrom="column">
                  <wp:posOffset>3751580</wp:posOffset>
                </wp:positionH>
                <wp:positionV relativeFrom="paragraph">
                  <wp:posOffset>2035977</wp:posOffset>
                </wp:positionV>
                <wp:extent cx="2360930" cy="1404620"/>
                <wp:effectExtent l="0" t="0" r="20320" b="15240"/>
                <wp:wrapSquare wrapText="bothSides"/>
                <wp:docPr id="12264274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86B74F" w14:textId="010A541B" w:rsidR="001A0658" w:rsidRDefault="001A0658">
                            <w:r>
                              <w:t>Opmerking:</w:t>
                            </w:r>
                          </w:p>
                          <w:p w14:paraId="077F3207" w14:textId="368A178D" w:rsidR="001A0658" w:rsidRDefault="001A0658">
                            <w:r>
                              <w:t>De omzetten aan de Marconistraat, incl marktplaats en externe verkoop zijn niet in deze cijfers opgenomen</w:t>
                            </w:r>
                            <w:r w:rsidR="00260F23">
                              <w:t>;</w:t>
                            </w:r>
                            <w:r>
                              <w:t xml:space="preserve"> die gaan jaarlijks mee in de vergelijking van de Branche monitor.</w:t>
                            </w:r>
                          </w:p>
                          <w:p w14:paraId="4500828D" w14:textId="77777777" w:rsidR="001A0658" w:rsidRDefault="001A0658"/>
                          <w:p w14:paraId="0EFDA1FC" w14:textId="4FB638A4" w:rsidR="001A0658" w:rsidRDefault="001A0658">
                            <w:r>
                              <w:t>Verschillen winkels</w:t>
                            </w:r>
                            <w:r w:rsidR="00260F23">
                              <w:t>:</w:t>
                            </w:r>
                            <w:r>
                              <w:t xml:space="preserve"> Veenendaal meer meters </w:t>
                            </w:r>
                            <w:r w:rsidR="00814E9C">
                              <w:t>m</w:t>
                            </w:r>
                            <w:r>
                              <w:t>eubilair en Ede meer meters kleding.</w:t>
                            </w:r>
                          </w:p>
                          <w:p w14:paraId="71A98656" w14:textId="77777777" w:rsidR="001A0658" w:rsidRDefault="001A0658"/>
                          <w:p w14:paraId="29DB2433" w14:textId="1148D4AA" w:rsidR="001A0658" w:rsidRDefault="001A0658">
                            <w:r>
                              <w:t>Groei in speelgoed, huisraad, kleding en fietsen.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086D7C" id="_x0000_s1034" type="#_x0000_t202" style="position:absolute;margin-left:295.4pt;margin-top:160.3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">
                <v:textbox style="mso-fit-shape-to-text:t">
                  <w:txbxContent>
                    <w:p w14:paraId="2086B74F" w14:textId="010A541B" w:rsidR="001A0658" w:rsidRDefault="001A0658">
                      <w:r>
                        <w:t>Opmerking:</w:t>
                      </w:r>
                    </w:p>
                    <w:p w14:paraId="077F3207" w14:textId="368A178D" w:rsidR="001A0658" w:rsidRDefault="001A0658">
                      <w:r>
                        <w:t>De omzetten aan de Marconistraat, incl marktplaats en externe verkoop zijn niet in deze cijfers opgenomen</w:t>
                      </w:r>
                      <w:r w:rsidR="00260F23">
                        <w:t>;</w:t>
                      </w:r>
                      <w:r>
                        <w:t xml:space="preserve"> die gaan jaarlijks mee in de vergelijking van de Branche monitor.</w:t>
                      </w:r>
                    </w:p>
                    <w:p w14:paraId="4500828D" w14:textId="77777777" w:rsidR="001A0658" w:rsidRDefault="001A0658"/>
                    <w:p w14:paraId="0EFDA1FC" w14:textId="4FB638A4" w:rsidR="001A0658" w:rsidRDefault="001A0658">
                      <w:r>
                        <w:t>Verschillen winkels</w:t>
                      </w:r>
                      <w:r w:rsidR="00260F23">
                        <w:t>:</w:t>
                      </w:r>
                      <w:r>
                        <w:t xml:space="preserve"> Veenendaal meer meters </w:t>
                      </w:r>
                      <w:r w:rsidR="00814E9C">
                        <w:t>m</w:t>
                      </w:r>
                      <w:r>
                        <w:t>eubilair en Ede meer meters kleding.</w:t>
                      </w:r>
                    </w:p>
                    <w:p w14:paraId="71A98656" w14:textId="77777777" w:rsidR="001A0658" w:rsidRDefault="001A0658"/>
                    <w:p w14:paraId="29DB2433" w14:textId="1148D4AA" w:rsidR="001A0658" w:rsidRDefault="001A0658">
                      <w:r>
                        <w:t>Groei in speelgoed, huisraad, kleding en fietsen.</w:t>
                      </w:r>
                    </w:p>
                  </w:txbxContent>
                </v:textbox>
                <w10:wrap type="square"/>
              </v:shape>
            </w:pict>
          </mc:Fallback>
        </mc:AlternateContent>
      </w:r>
      <w:r w:rsidR="009675BC" w:rsidRPr="00484791">
        <w:rPr>
          <w:noProof/>
          <w:color w:val="4472C4" w:themeColor="accent1"/>
          <w:sz w:val="22"/>
          <w:szCs w:val="22"/>
        </w:rPr>
        <w:drawing>
          <wp:inline distT="0" distB="0" distL="0" distR="0" wp14:anchorId="365529C1" wp14:editId="7C2F9C57">
            <wp:extent cx="3188369" cy="1972945"/>
            <wp:effectExtent l="0" t="0" r="0" b="8255"/>
            <wp:docPr id="1052261089" name="Afbeelding 2"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61089" name="Afbeelding 2" descr="Afbeelding met tekst, schermopname, diagram, lijn&#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080" cy="1985761"/>
                    </a:xfrm>
                    <a:prstGeom prst="rect">
                      <a:avLst/>
                    </a:prstGeom>
                    <a:noFill/>
                    <a:ln>
                      <a:noFill/>
                    </a:ln>
                  </pic:spPr>
                </pic:pic>
              </a:graphicData>
            </a:graphic>
          </wp:inline>
        </w:drawing>
      </w:r>
      <w:r w:rsidR="00484791">
        <w:rPr>
          <w:noProof/>
          <w:color w:val="4472C4" w:themeColor="accent1"/>
          <w:sz w:val="22"/>
          <w:szCs w:val="22"/>
        </w:rPr>
        <w:t xml:space="preserve">                                                                             </w:t>
      </w:r>
    </w:p>
    <w:p w14:paraId="77BFB29D" w14:textId="53B9A406" w:rsidR="00484791" w:rsidRDefault="00484791" w:rsidP="00165E3D">
      <w:pPr>
        <w:rPr>
          <w:noProof/>
          <w:color w:val="4472C4" w:themeColor="accent1"/>
          <w:sz w:val="22"/>
          <w:szCs w:val="22"/>
        </w:rPr>
      </w:pPr>
      <w:r>
        <w:rPr>
          <w:noProof/>
          <w:color w:val="4472C4" w:themeColor="accent1"/>
          <w:sz w:val="22"/>
          <w:szCs w:val="22"/>
        </w:rPr>
        <w:t xml:space="preserve"> </w:t>
      </w:r>
      <w:r w:rsidR="009675BC" w:rsidRPr="00484791">
        <w:rPr>
          <w:noProof/>
          <w:color w:val="4472C4" w:themeColor="accent1"/>
          <w:sz w:val="22"/>
          <w:szCs w:val="22"/>
        </w:rPr>
        <w:drawing>
          <wp:inline distT="0" distB="0" distL="0" distR="0" wp14:anchorId="12A43019" wp14:editId="07A1417B">
            <wp:extent cx="3107410" cy="2047146"/>
            <wp:effectExtent l="0" t="0" r="0" b="0"/>
            <wp:docPr id="1747199827" name="Afbeelding 1"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9827" name="Afbeelding 1" descr="Afbeelding met tekst, diagram, schermopname, lijn&#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9837" cy="2068509"/>
                    </a:xfrm>
                    <a:prstGeom prst="rect">
                      <a:avLst/>
                    </a:prstGeom>
                    <a:noFill/>
                    <a:ln>
                      <a:noFill/>
                    </a:ln>
                  </pic:spPr>
                </pic:pic>
              </a:graphicData>
            </a:graphic>
          </wp:inline>
        </w:drawing>
      </w:r>
      <w:r>
        <w:rPr>
          <w:noProof/>
          <w:color w:val="4472C4" w:themeColor="accent1"/>
          <w:sz w:val="22"/>
          <w:szCs w:val="22"/>
        </w:rPr>
        <w:t xml:space="preserve">                                                               </w:t>
      </w:r>
    </w:p>
    <w:p w14:paraId="2FEC5400" w14:textId="77777777" w:rsidR="00484791" w:rsidRDefault="00484791" w:rsidP="00165E3D">
      <w:pPr>
        <w:rPr>
          <w:noProof/>
          <w:color w:val="4472C4" w:themeColor="accent1"/>
          <w:sz w:val="22"/>
          <w:szCs w:val="22"/>
        </w:rPr>
      </w:pPr>
      <w:r>
        <w:rPr>
          <w:noProof/>
          <w:color w:val="4472C4" w:themeColor="accent1"/>
          <w:sz w:val="22"/>
          <w:szCs w:val="22"/>
        </w:rPr>
        <w:t xml:space="preserve">                                                                    </w:t>
      </w:r>
    </w:p>
    <w:p w14:paraId="12321122" w14:textId="77777777" w:rsidR="00957013" w:rsidRDefault="00957013" w:rsidP="009675BC">
      <w:pPr>
        <w:rPr>
          <w:b/>
          <w:bCs/>
          <w:color w:val="404040" w:themeColor="text1" w:themeTint="BF"/>
          <w:sz w:val="22"/>
          <w:szCs w:val="22"/>
        </w:rPr>
      </w:pPr>
    </w:p>
    <w:p w14:paraId="03797081" w14:textId="77777777" w:rsidR="00957013" w:rsidRDefault="00957013" w:rsidP="009675BC">
      <w:pPr>
        <w:rPr>
          <w:b/>
          <w:bCs/>
          <w:color w:val="404040" w:themeColor="text1" w:themeTint="BF"/>
          <w:sz w:val="22"/>
          <w:szCs w:val="22"/>
        </w:rPr>
      </w:pPr>
    </w:p>
    <w:p w14:paraId="3C314843" w14:textId="7FE6CBEF" w:rsidR="009675BC" w:rsidRPr="00957013" w:rsidRDefault="009675BC" w:rsidP="009675BC">
      <w:pPr>
        <w:rPr>
          <w:b/>
          <w:bCs/>
          <w:sz w:val="22"/>
          <w:szCs w:val="22"/>
        </w:rPr>
      </w:pPr>
      <w:r>
        <w:rPr>
          <w:b/>
          <w:bCs/>
          <w:color w:val="404040" w:themeColor="text1" w:themeTint="BF"/>
          <w:sz w:val="22"/>
          <w:szCs w:val="22"/>
        </w:rPr>
        <w:t>M</w:t>
      </w:r>
      <w:r w:rsidRPr="002520D8">
        <w:rPr>
          <w:b/>
          <w:bCs/>
          <w:color w:val="404040" w:themeColor="text1" w:themeTint="BF"/>
          <w:sz w:val="22"/>
          <w:szCs w:val="22"/>
        </w:rPr>
        <w:t>arktplaats</w:t>
      </w:r>
      <w:r w:rsidRPr="002520D8">
        <w:rPr>
          <w:color w:val="404040" w:themeColor="text1" w:themeTint="BF"/>
          <w:sz w:val="22"/>
          <w:szCs w:val="22"/>
        </w:rPr>
        <w:t xml:space="preserve"> is in 202</w:t>
      </w:r>
      <w:r>
        <w:rPr>
          <w:color w:val="404040" w:themeColor="text1" w:themeTint="BF"/>
          <w:sz w:val="22"/>
          <w:szCs w:val="22"/>
        </w:rPr>
        <w:t>3</w:t>
      </w:r>
      <w:r w:rsidRPr="002520D8">
        <w:rPr>
          <w:color w:val="404040" w:themeColor="text1" w:themeTint="BF"/>
          <w:sz w:val="22"/>
          <w:szCs w:val="22"/>
        </w:rPr>
        <w:t xml:space="preserve"> een </w:t>
      </w:r>
      <w:r>
        <w:rPr>
          <w:color w:val="404040" w:themeColor="text1" w:themeTint="BF"/>
          <w:sz w:val="22"/>
          <w:szCs w:val="22"/>
        </w:rPr>
        <w:t xml:space="preserve">succes gebleken </w:t>
      </w:r>
      <w:r w:rsidR="00520CB4">
        <w:rPr>
          <w:color w:val="404040" w:themeColor="text1" w:themeTint="BF"/>
          <w:sz w:val="22"/>
          <w:szCs w:val="22"/>
        </w:rPr>
        <w:t xml:space="preserve">(389 klanten) </w:t>
      </w:r>
      <w:r>
        <w:rPr>
          <w:color w:val="404040" w:themeColor="text1" w:themeTint="BF"/>
          <w:sz w:val="22"/>
          <w:szCs w:val="22"/>
        </w:rPr>
        <w:t>om aanvullende omzet te</w:t>
      </w:r>
      <w:r w:rsidRPr="002520D8">
        <w:rPr>
          <w:color w:val="404040" w:themeColor="text1" w:themeTint="BF"/>
          <w:sz w:val="22"/>
          <w:szCs w:val="22"/>
        </w:rPr>
        <w:t xml:space="preserve"> genereren</w:t>
      </w:r>
      <w:r>
        <w:rPr>
          <w:color w:val="404040" w:themeColor="text1" w:themeTint="BF"/>
          <w:sz w:val="22"/>
          <w:szCs w:val="22"/>
        </w:rPr>
        <w:t>.</w:t>
      </w:r>
      <w:r w:rsidRPr="002520D8">
        <w:rPr>
          <w:color w:val="404040" w:themeColor="text1" w:themeTint="BF"/>
          <w:sz w:val="22"/>
          <w:szCs w:val="22"/>
        </w:rPr>
        <w:t xml:space="preserve"> </w:t>
      </w:r>
      <w:r w:rsidRPr="00A56DAF">
        <w:rPr>
          <w:color w:val="404040" w:themeColor="text1" w:themeTint="BF"/>
          <w:sz w:val="22"/>
          <w:szCs w:val="22"/>
        </w:rPr>
        <w:t>We merken dat de klant graag in de winkel wil shoppen en de spullen wil zien, immers het is een gebruikt product. Marktplaats is een mooi alternatief en heeft voldoende potentie voor extra omzet en is groeiende.</w:t>
      </w:r>
      <w:r w:rsidR="0000617E">
        <w:rPr>
          <w:color w:val="404040" w:themeColor="text1" w:themeTint="BF"/>
          <w:sz w:val="22"/>
          <w:szCs w:val="22"/>
        </w:rPr>
        <w:t xml:space="preserve"> Inmiddels meer dan 800 positieve beoordelingen.</w:t>
      </w:r>
    </w:p>
    <w:p w14:paraId="164798EF" w14:textId="77777777" w:rsidR="009675BC" w:rsidRDefault="009675BC" w:rsidP="00782B07">
      <w:pPr>
        <w:rPr>
          <w:rFonts w:eastAsia="Times New Roman" w:cs="Calibri"/>
          <w:b/>
          <w:bCs/>
          <w:sz w:val="22"/>
          <w:szCs w:val="22"/>
          <w:lang w:eastAsia="en-US"/>
        </w:rPr>
      </w:pPr>
    </w:p>
    <w:p w14:paraId="0E5A6E36" w14:textId="2521B394" w:rsidR="00E50346" w:rsidRPr="00E50346" w:rsidRDefault="00E50346" w:rsidP="00782B07">
      <w:pPr>
        <w:rPr>
          <w:rFonts w:eastAsia="Times New Roman" w:cs="Calibri"/>
          <w:b/>
          <w:bCs/>
          <w:sz w:val="22"/>
          <w:szCs w:val="22"/>
          <w:lang w:eastAsia="en-US"/>
        </w:rPr>
      </w:pPr>
      <w:r w:rsidRPr="00E50346">
        <w:rPr>
          <w:rFonts w:eastAsia="Times New Roman" w:cs="Calibri"/>
          <w:b/>
          <w:bCs/>
          <w:sz w:val="22"/>
          <w:szCs w:val="22"/>
          <w:lang w:eastAsia="en-US"/>
        </w:rPr>
        <w:t>Organisatie</w:t>
      </w:r>
    </w:p>
    <w:p w14:paraId="692674C7" w14:textId="77777777" w:rsidR="00E50346" w:rsidRDefault="00E50346" w:rsidP="00782B07">
      <w:pPr>
        <w:rPr>
          <w:rFonts w:eastAsia="Times New Roman" w:cs="Calibri"/>
          <w:sz w:val="22"/>
          <w:szCs w:val="22"/>
          <w:lang w:eastAsia="en-US"/>
        </w:rPr>
      </w:pPr>
    </w:p>
    <w:p w14:paraId="0D18E2DD" w14:textId="7046E7B4" w:rsidR="00BF570B" w:rsidRPr="00BF570B" w:rsidRDefault="00BF570B" w:rsidP="00782B07">
      <w:pPr>
        <w:rPr>
          <w:rFonts w:eastAsia="Times New Roman" w:cs="Calibri"/>
          <w:b/>
          <w:bCs/>
          <w:sz w:val="22"/>
          <w:szCs w:val="22"/>
          <w:lang w:eastAsia="en-US"/>
        </w:rPr>
      </w:pPr>
      <w:r w:rsidRPr="00BF570B">
        <w:rPr>
          <w:rFonts w:eastAsia="Times New Roman" w:cs="Calibri"/>
          <w:b/>
          <w:bCs/>
          <w:sz w:val="22"/>
          <w:szCs w:val="22"/>
          <w:lang w:eastAsia="en-US"/>
        </w:rPr>
        <w:t xml:space="preserve">Ambitie: Robuuste organisatie in de belangrijke ketens, mens, milieu in de regio </w:t>
      </w:r>
      <w:proofErr w:type="spellStart"/>
      <w:r w:rsidRPr="00BF570B">
        <w:rPr>
          <w:rFonts w:eastAsia="Times New Roman" w:cs="Calibri"/>
          <w:b/>
          <w:bCs/>
          <w:sz w:val="22"/>
          <w:szCs w:val="22"/>
          <w:lang w:eastAsia="en-US"/>
        </w:rPr>
        <w:t>FoodValley</w:t>
      </w:r>
      <w:proofErr w:type="spellEnd"/>
      <w:r>
        <w:rPr>
          <w:rFonts w:eastAsia="Times New Roman" w:cs="Calibri"/>
          <w:b/>
          <w:bCs/>
          <w:sz w:val="22"/>
          <w:szCs w:val="22"/>
          <w:lang w:eastAsia="en-US"/>
        </w:rPr>
        <w:t xml:space="preserve"> </w:t>
      </w:r>
      <w:r w:rsidRPr="00BF570B">
        <w:rPr>
          <mc:AlternateContent>
            <mc:Choice Requires="w16se">
              <w:rFonts w:eastAsia="Times New Roman" w:cs="Calibri"/>
            </mc:Choice>
            <mc:Fallback>
              <w:rFonts w:ascii="Segoe UI Emoji" w:eastAsia="Segoe UI Emoji" w:hAnsi="Segoe UI Emoji" w:cs="Segoe UI Emoji"/>
            </mc:Fallback>
          </mc:AlternateContent>
          <w:b/>
          <w:bCs/>
          <w:sz w:val="22"/>
          <w:szCs w:val="22"/>
          <w:lang w:eastAsia="en-US"/>
        </w:rPr>
        <mc:AlternateContent>
          <mc:Choice Requires="w16se">
            <w16se:symEx w16se:font="Segoe UI Emoji" w16se:char="1F60A"/>
          </mc:Choice>
          <mc:Fallback>
            <w:t>😊</w:t>
          </mc:Fallback>
        </mc:AlternateContent>
      </w:r>
    </w:p>
    <w:p w14:paraId="1A3DAD5F" w14:textId="77777777" w:rsidR="00BF570B" w:rsidRDefault="00BF570B" w:rsidP="00782B07">
      <w:pPr>
        <w:rPr>
          <w:rFonts w:eastAsia="Times New Roman" w:cs="Calibri"/>
          <w:sz w:val="22"/>
          <w:szCs w:val="22"/>
          <w:lang w:eastAsia="en-US"/>
        </w:rPr>
      </w:pPr>
    </w:p>
    <w:p w14:paraId="25EFD57D" w14:textId="298495DE" w:rsidR="001A0658" w:rsidRDefault="001A0658" w:rsidP="00782B07">
      <w:pPr>
        <w:rPr>
          <w:rFonts w:eastAsia="Times New Roman" w:cs="Calibri"/>
          <w:sz w:val="22"/>
          <w:szCs w:val="22"/>
          <w:lang w:eastAsia="en-US"/>
        </w:rPr>
      </w:pPr>
      <w:r>
        <w:rPr>
          <w:rFonts w:eastAsia="Times New Roman" w:cs="Calibri"/>
          <w:sz w:val="22"/>
          <w:szCs w:val="22"/>
          <w:lang w:eastAsia="en-US"/>
        </w:rPr>
        <w:t xml:space="preserve">De afgelopen jaren is hard gewerkt aan het optimaliseren van de verbeterplannen en zijn keuzes gemaakt in onze betaalde diensten en </w:t>
      </w:r>
      <w:r w:rsidR="004A4123">
        <w:rPr>
          <w:rFonts w:eastAsia="Times New Roman" w:cs="Calibri"/>
          <w:sz w:val="22"/>
          <w:szCs w:val="22"/>
          <w:lang w:eastAsia="en-US"/>
        </w:rPr>
        <w:t xml:space="preserve">bijbehorende </w:t>
      </w:r>
      <w:r>
        <w:rPr>
          <w:rFonts w:eastAsia="Times New Roman" w:cs="Calibri"/>
          <w:sz w:val="22"/>
          <w:szCs w:val="22"/>
          <w:lang w:eastAsia="en-US"/>
        </w:rPr>
        <w:t>prioriteiten worden dagelijks gesteld. De groei van de winkelomzet is een belangrijke indicator voor de groei van het bedrijfsresultaat.</w:t>
      </w:r>
    </w:p>
    <w:p w14:paraId="22508778" w14:textId="77777777" w:rsidR="001A0658" w:rsidRDefault="001A0658" w:rsidP="00782B07">
      <w:pPr>
        <w:rPr>
          <w:rFonts w:eastAsia="Times New Roman" w:cs="Calibri"/>
          <w:sz w:val="22"/>
          <w:szCs w:val="22"/>
          <w:lang w:eastAsia="en-US"/>
        </w:rPr>
      </w:pPr>
    </w:p>
    <w:p w14:paraId="18CB11F7" w14:textId="1CA7C1E6" w:rsidR="001A0658" w:rsidRDefault="001A0658" w:rsidP="00782B07">
      <w:pPr>
        <w:rPr>
          <w:rFonts w:eastAsia="Times New Roman" w:cs="Calibri"/>
          <w:sz w:val="22"/>
          <w:szCs w:val="22"/>
          <w:lang w:eastAsia="en-US"/>
        </w:rPr>
      </w:pPr>
      <w:r>
        <w:rPr>
          <w:rFonts w:eastAsia="Times New Roman" w:cs="Calibri"/>
          <w:sz w:val="22"/>
          <w:szCs w:val="22"/>
          <w:lang w:eastAsia="en-US"/>
        </w:rPr>
        <w:t>Inzameling op niveau, wel meer afval binnen de groepen geconstateerd. Inzet mensen blijft kwetsbaar daarom ingezet op een ontwikkeling van de eerste</w:t>
      </w:r>
      <w:r w:rsidR="00814E9C">
        <w:rPr>
          <w:rFonts w:eastAsia="Times New Roman" w:cs="Calibri"/>
          <w:sz w:val="22"/>
          <w:szCs w:val="22"/>
          <w:lang w:eastAsia="en-US"/>
        </w:rPr>
        <w:t>-</w:t>
      </w:r>
      <w:r>
        <w:rPr>
          <w:rFonts w:eastAsia="Times New Roman" w:cs="Calibri"/>
          <w:sz w:val="22"/>
          <w:szCs w:val="22"/>
          <w:lang w:eastAsia="en-US"/>
        </w:rPr>
        <w:t xml:space="preserve"> en tweedelijns medewerkers.</w:t>
      </w:r>
    </w:p>
    <w:p w14:paraId="1F1E7EF1" w14:textId="77777777" w:rsidR="001A0658" w:rsidRDefault="001A0658" w:rsidP="00782B07">
      <w:pPr>
        <w:rPr>
          <w:rFonts w:eastAsia="Times New Roman" w:cs="Calibri"/>
          <w:sz w:val="22"/>
          <w:szCs w:val="22"/>
          <w:lang w:eastAsia="en-US"/>
        </w:rPr>
      </w:pPr>
    </w:p>
    <w:p w14:paraId="23AEF836" w14:textId="64DDA4DB" w:rsidR="001A0658" w:rsidRDefault="001A0658" w:rsidP="00782B07">
      <w:pPr>
        <w:rPr>
          <w:rFonts w:eastAsia="Times New Roman" w:cs="Calibri"/>
          <w:sz w:val="22"/>
          <w:szCs w:val="22"/>
          <w:lang w:eastAsia="en-US"/>
        </w:rPr>
      </w:pPr>
      <w:r>
        <w:rPr>
          <w:rFonts w:eastAsia="Times New Roman" w:cs="Calibri"/>
          <w:sz w:val="22"/>
          <w:szCs w:val="22"/>
          <w:lang w:eastAsia="en-US"/>
        </w:rPr>
        <w:t>Duidelijke afspraken en snelheid van bestellen en leveren van goederen.</w:t>
      </w:r>
    </w:p>
    <w:p w14:paraId="77A60EB9" w14:textId="77777777" w:rsidR="004637AA" w:rsidRDefault="004637AA" w:rsidP="00245051">
      <w:pPr>
        <w:rPr>
          <w:rFonts w:eastAsia="Times New Roman" w:cs="Calibri"/>
          <w:sz w:val="22"/>
          <w:szCs w:val="22"/>
          <w:lang w:eastAsia="en-US"/>
        </w:rPr>
      </w:pPr>
    </w:p>
    <w:tbl>
      <w:tblPr>
        <w:tblW w:w="8618" w:type="dxa"/>
        <w:tblCellMar>
          <w:left w:w="70" w:type="dxa"/>
          <w:right w:w="70" w:type="dxa"/>
        </w:tblCellMar>
        <w:tblLook w:val="04A0" w:firstRow="1" w:lastRow="0" w:firstColumn="1" w:lastColumn="0" w:noHBand="0" w:noVBand="1"/>
      </w:tblPr>
      <w:tblGrid>
        <w:gridCol w:w="3372"/>
        <w:gridCol w:w="1280"/>
        <w:gridCol w:w="1280"/>
        <w:gridCol w:w="1482"/>
        <w:gridCol w:w="1204"/>
      </w:tblGrid>
      <w:tr w:rsidR="004637AA" w:rsidRPr="004637AA" w14:paraId="0BC9714B" w14:textId="77777777" w:rsidTr="00954701">
        <w:trPr>
          <w:trHeight w:val="351"/>
        </w:trPr>
        <w:tc>
          <w:tcPr>
            <w:tcW w:w="8618" w:type="dxa"/>
            <w:gridSpan w:val="5"/>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93545F3" w14:textId="77777777" w:rsidR="004637AA" w:rsidRPr="004637AA" w:rsidRDefault="004637AA" w:rsidP="004637AA">
            <w:pPr>
              <w:jc w:val="center"/>
              <w:rPr>
                <w:rFonts w:eastAsia="Times New Roman" w:cs="Calibri"/>
                <w:b/>
                <w:bCs/>
                <w:color w:val="000000"/>
                <w:sz w:val="28"/>
                <w:szCs w:val="28"/>
              </w:rPr>
            </w:pPr>
            <w:r w:rsidRPr="004637AA">
              <w:rPr>
                <w:rFonts w:eastAsia="Times New Roman" w:cs="Calibri"/>
                <w:b/>
                <w:bCs/>
                <w:color w:val="000000"/>
                <w:sz w:val="28"/>
                <w:szCs w:val="28"/>
              </w:rPr>
              <w:t>Kerngegevens Restore</w:t>
            </w:r>
          </w:p>
        </w:tc>
      </w:tr>
      <w:tr w:rsidR="004637AA" w:rsidRPr="004637AA" w14:paraId="171B352A" w14:textId="77777777" w:rsidTr="00954701">
        <w:trPr>
          <w:trHeight w:val="35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4A0C0105" w14:textId="77777777" w:rsidR="004637AA" w:rsidRPr="004637AA" w:rsidRDefault="004637AA" w:rsidP="004637AA">
            <w:pPr>
              <w:jc w:val="center"/>
              <w:rPr>
                <w:rFonts w:eastAsia="Times New Roman" w:cs="Calibri"/>
                <w:b/>
                <w:bCs/>
                <w:color w:val="000000"/>
                <w:sz w:val="28"/>
                <w:szCs w:val="28"/>
              </w:rPr>
            </w:pPr>
            <w:r w:rsidRPr="004637AA">
              <w:rPr>
                <w:rFonts w:eastAsia="Times New Roman" w:cs="Calibri"/>
                <w:b/>
                <w:bCs/>
                <w:color w:val="000000"/>
                <w:sz w:val="28"/>
                <w:szCs w:val="28"/>
              </w:rPr>
              <w:t> </w:t>
            </w:r>
          </w:p>
        </w:tc>
        <w:tc>
          <w:tcPr>
            <w:tcW w:w="1280" w:type="dxa"/>
            <w:tcBorders>
              <w:top w:val="nil"/>
              <w:left w:val="nil"/>
              <w:bottom w:val="single" w:sz="4" w:space="0" w:color="auto"/>
              <w:right w:val="single" w:sz="4" w:space="0" w:color="auto"/>
            </w:tcBorders>
            <w:shd w:val="clear" w:color="auto" w:fill="auto"/>
            <w:noWrap/>
            <w:vAlign w:val="bottom"/>
            <w:hideMark/>
          </w:tcPr>
          <w:p w14:paraId="498FEE30"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2020</w:t>
            </w:r>
          </w:p>
        </w:tc>
        <w:tc>
          <w:tcPr>
            <w:tcW w:w="1280" w:type="dxa"/>
            <w:tcBorders>
              <w:top w:val="nil"/>
              <w:left w:val="nil"/>
              <w:bottom w:val="single" w:sz="4" w:space="0" w:color="auto"/>
              <w:right w:val="single" w:sz="4" w:space="0" w:color="auto"/>
            </w:tcBorders>
            <w:shd w:val="clear" w:color="auto" w:fill="auto"/>
            <w:noWrap/>
            <w:vAlign w:val="bottom"/>
            <w:hideMark/>
          </w:tcPr>
          <w:p w14:paraId="31B18B51"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2021</w:t>
            </w:r>
          </w:p>
        </w:tc>
        <w:tc>
          <w:tcPr>
            <w:tcW w:w="1482" w:type="dxa"/>
            <w:tcBorders>
              <w:top w:val="nil"/>
              <w:left w:val="nil"/>
              <w:bottom w:val="single" w:sz="4" w:space="0" w:color="auto"/>
              <w:right w:val="single" w:sz="4" w:space="0" w:color="auto"/>
            </w:tcBorders>
            <w:shd w:val="clear" w:color="auto" w:fill="auto"/>
            <w:noWrap/>
            <w:vAlign w:val="bottom"/>
            <w:hideMark/>
          </w:tcPr>
          <w:p w14:paraId="033A8124"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2022</w:t>
            </w:r>
          </w:p>
        </w:tc>
        <w:tc>
          <w:tcPr>
            <w:tcW w:w="1204" w:type="dxa"/>
            <w:tcBorders>
              <w:top w:val="nil"/>
              <w:left w:val="nil"/>
              <w:bottom w:val="single" w:sz="4" w:space="0" w:color="auto"/>
              <w:right w:val="single" w:sz="4" w:space="0" w:color="auto"/>
            </w:tcBorders>
            <w:shd w:val="clear" w:color="auto" w:fill="auto"/>
            <w:noWrap/>
            <w:vAlign w:val="bottom"/>
            <w:hideMark/>
          </w:tcPr>
          <w:p w14:paraId="7678E5F7"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2023</w:t>
            </w:r>
          </w:p>
        </w:tc>
      </w:tr>
      <w:tr w:rsidR="004637AA" w:rsidRPr="004637AA" w14:paraId="08EF2350"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9D33D31" w14:textId="77777777"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Ingezameld textiel</w:t>
            </w:r>
          </w:p>
        </w:tc>
        <w:tc>
          <w:tcPr>
            <w:tcW w:w="1280" w:type="dxa"/>
            <w:tcBorders>
              <w:top w:val="nil"/>
              <w:left w:val="nil"/>
              <w:bottom w:val="single" w:sz="4" w:space="0" w:color="auto"/>
              <w:right w:val="single" w:sz="4" w:space="0" w:color="auto"/>
            </w:tcBorders>
            <w:shd w:val="clear" w:color="auto" w:fill="auto"/>
            <w:noWrap/>
            <w:vAlign w:val="bottom"/>
            <w:hideMark/>
          </w:tcPr>
          <w:p w14:paraId="07DF255F"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1.449 ton</w:t>
            </w:r>
          </w:p>
        </w:tc>
        <w:tc>
          <w:tcPr>
            <w:tcW w:w="1280" w:type="dxa"/>
            <w:tcBorders>
              <w:top w:val="nil"/>
              <w:left w:val="nil"/>
              <w:bottom w:val="single" w:sz="4" w:space="0" w:color="auto"/>
              <w:right w:val="single" w:sz="4" w:space="0" w:color="auto"/>
            </w:tcBorders>
            <w:shd w:val="clear" w:color="auto" w:fill="auto"/>
            <w:noWrap/>
            <w:vAlign w:val="bottom"/>
            <w:hideMark/>
          </w:tcPr>
          <w:p w14:paraId="16A95334"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1.369 ton</w:t>
            </w:r>
          </w:p>
        </w:tc>
        <w:tc>
          <w:tcPr>
            <w:tcW w:w="1482" w:type="dxa"/>
            <w:tcBorders>
              <w:top w:val="nil"/>
              <w:left w:val="nil"/>
              <w:bottom w:val="single" w:sz="4" w:space="0" w:color="auto"/>
              <w:right w:val="single" w:sz="4" w:space="0" w:color="auto"/>
            </w:tcBorders>
            <w:shd w:val="clear" w:color="auto" w:fill="auto"/>
            <w:noWrap/>
            <w:vAlign w:val="bottom"/>
            <w:hideMark/>
          </w:tcPr>
          <w:p w14:paraId="78E9B360"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1.279 ton</w:t>
            </w:r>
          </w:p>
        </w:tc>
        <w:tc>
          <w:tcPr>
            <w:tcW w:w="1204" w:type="dxa"/>
            <w:tcBorders>
              <w:top w:val="nil"/>
              <w:left w:val="nil"/>
              <w:bottom w:val="single" w:sz="4" w:space="0" w:color="auto"/>
              <w:right w:val="single" w:sz="4" w:space="0" w:color="auto"/>
            </w:tcBorders>
            <w:shd w:val="clear" w:color="auto" w:fill="auto"/>
            <w:noWrap/>
            <w:vAlign w:val="bottom"/>
            <w:hideMark/>
          </w:tcPr>
          <w:p w14:paraId="389360A3" w14:textId="79524711"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w:t>
            </w:r>
            <w:r>
              <w:rPr>
                <w:rFonts w:eastAsia="Times New Roman" w:cs="Calibri"/>
                <w:color w:val="000000"/>
                <w:sz w:val="22"/>
                <w:szCs w:val="22"/>
              </w:rPr>
              <w:t>.</w:t>
            </w:r>
            <w:r w:rsidRPr="004637AA">
              <w:rPr>
                <w:rFonts w:eastAsia="Times New Roman" w:cs="Calibri"/>
                <w:color w:val="000000"/>
                <w:sz w:val="22"/>
                <w:szCs w:val="22"/>
              </w:rPr>
              <w:t>349 ton</w:t>
            </w:r>
          </w:p>
        </w:tc>
      </w:tr>
      <w:tr w:rsidR="004637AA" w:rsidRPr="004637AA" w14:paraId="4321B0E4"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592A5C39" w14:textId="77777777"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Overige goederen</w:t>
            </w:r>
          </w:p>
        </w:tc>
        <w:tc>
          <w:tcPr>
            <w:tcW w:w="1280" w:type="dxa"/>
            <w:tcBorders>
              <w:top w:val="nil"/>
              <w:left w:val="nil"/>
              <w:bottom w:val="single" w:sz="4" w:space="0" w:color="auto"/>
              <w:right w:val="single" w:sz="4" w:space="0" w:color="auto"/>
            </w:tcBorders>
            <w:shd w:val="clear" w:color="auto" w:fill="auto"/>
            <w:noWrap/>
            <w:vAlign w:val="bottom"/>
            <w:hideMark/>
          </w:tcPr>
          <w:p w14:paraId="4920DE55"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907 ton</w:t>
            </w:r>
          </w:p>
        </w:tc>
        <w:tc>
          <w:tcPr>
            <w:tcW w:w="1280" w:type="dxa"/>
            <w:tcBorders>
              <w:top w:val="nil"/>
              <w:left w:val="nil"/>
              <w:bottom w:val="single" w:sz="4" w:space="0" w:color="auto"/>
              <w:right w:val="single" w:sz="4" w:space="0" w:color="auto"/>
            </w:tcBorders>
            <w:shd w:val="clear" w:color="auto" w:fill="auto"/>
            <w:noWrap/>
            <w:vAlign w:val="bottom"/>
            <w:hideMark/>
          </w:tcPr>
          <w:p w14:paraId="0CFE44BD"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764 ton</w:t>
            </w:r>
          </w:p>
        </w:tc>
        <w:tc>
          <w:tcPr>
            <w:tcW w:w="1482" w:type="dxa"/>
            <w:tcBorders>
              <w:top w:val="nil"/>
              <w:left w:val="nil"/>
              <w:bottom w:val="single" w:sz="4" w:space="0" w:color="auto"/>
              <w:right w:val="single" w:sz="4" w:space="0" w:color="auto"/>
            </w:tcBorders>
            <w:shd w:val="clear" w:color="auto" w:fill="auto"/>
            <w:noWrap/>
            <w:vAlign w:val="bottom"/>
            <w:hideMark/>
          </w:tcPr>
          <w:p w14:paraId="119FC2AE"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922 ton</w:t>
            </w:r>
          </w:p>
        </w:tc>
        <w:tc>
          <w:tcPr>
            <w:tcW w:w="1204" w:type="dxa"/>
            <w:tcBorders>
              <w:top w:val="nil"/>
              <w:left w:val="nil"/>
              <w:bottom w:val="single" w:sz="4" w:space="0" w:color="auto"/>
              <w:right w:val="single" w:sz="4" w:space="0" w:color="auto"/>
            </w:tcBorders>
            <w:shd w:val="clear" w:color="auto" w:fill="auto"/>
            <w:noWrap/>
            <w:vAlign w:val="bottom"/>
            <w:hideMark/>
          </w:tcPr>
          <w:p w14:paraId="38FC53A5" w14:textId="37C4939B"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w:t>
            </w:r>
            <w:r>
              <w:rPr>
                <w:rFonts w:eastAsia="Times New Roman" w:cs="Calibri"/>
                <w:color w:val="000000"/>
                <w:sz w:val="22"/>
                <w:szCs w:val="22"/>
              </w:rPr>
              <w:t>.</w:t>
            </w:r>
            <w:r w:rsidRPr="004637AA">
              <w:rPr>
                <w:rFonts w:eastAsia="Times New Roman" w:cs="Calibri"/>
                <w:color w:val="000000"/>
                <w:sz w:val="22"/>
                <w:szCs w:val="22"/>
              </w:rPr>
              <w:t>024 ton</w:t>
            </w:r>
          </w:p>
        </w:tc>
      </w:tr>
      <w:tr w:rsidR="004637AA" w:rsidRPr="004637AA" w14:paraId="18620198" w14:textId="77777777" w:rsidTr="00954701">
        <w:trPr>
          <w:trHeight w:val="304"/>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6B8064A2" w14:textId="77777777" w:rsidR="00957013" w:rsidRDefault="004637AA" w:rsidP="004637AA">
            <w:pPr>
              <w:rPr>
                <w:rFonts w:eastAsia="Times New Roman" w:cs="Calibri"/>
                <w:color w:val="000000"/>
                <w:sz w:val="22"/>
                <w:szCs w:val="22"/>
              </w:rPr>
            </w:pPr>
            <w:r w:rsidRPr="004637AA">
              <w:rPr>
                <w:rFonts w:eastAsia="Times New Roman" w:cs="Calibri"/>
                <w:color w:val="000000"/>
                <w:sz w:val="22"/>
                <w:szCs w:val="22"/>
              </w:rPr>
              <w:t>Vermeden CO2</w:t>
            </w:r>
            <w:r w:rsidR="00957013">
              <w:rPr>
                <w:rFonts w:eastAsia="Times New Roman" w:cs="Calibri"/>
                <w:color w:val="000000"/>
                <w:sz w:val="22"/>
                <w:szCs w:val="22"/>
              </w:rPr>
              <w:t xml:space="preserve"> </w:t>
            </w:r>
          </w:p>
          <w:p w14:paraId="7E8BED65" w14:textId="4C9E2F10" w:rsidR="004637AA" w:rsidRPr="004637AA" w:rsidRDefault="00957013" w:rsidP="004637AA">
            <w:pPr>
              <w:rPr>
                <w:rFonts w:eastAsia="Times New Roman" w:cs="Calibri"/>
                <w:color w:val="000000"/>
                <w:sz w:val="18"/>
                <w:szCs w:val="18"/>
              </w:rPr>
            </w:pPr>
            <w:r w:rsidRPr="00957013">
              <w:rPr>
                <w:rFonts w:eastAsia="Times New Roman" w:cs="Calibri"/>
                <w:color w:val="000000"/>
                <w:sz w:val="18"/>
                <w:szCs w:val="18"/>
              </w:rPr>
              <w:t>volgens TNO berekening</w:t>
            </w:r>
          </w:p>
        </w:tc>
        <w:tc>
          <w:tcPr>
            <w:tcW w:w="1280" w:type="dxa"/>
            <w:tcBorders>
              <w:top w:val="nil"/>
              <w:left w:val="nil"/>
              <w:bottom w:val="single" w:sz="4" w:space="0" w:color="auto"/>
              <w:right w:val="single" w:sz="4" w:space="0" w:color="auto"/>
            </w:tcBorders>
            <w:shd w:val="clear" w:color="auto" w:fill="auto"/>
            <w:noWrap/>
            <w:vAlign w:val="bottom"/>
            <w:hideMark/>
          </w:tcPr>
          <w:p w14:paraId="591F4256" w14:textId="77777777" w:rsidR="004637AA" w:rsidRPr="004637AA" w:rsidRDefault="004637AA" w:rsidP="004637AA">
            <w:pPr>
              <w:jc w:val="center"/>
              <w:rPr>
                <w:rFonts w:eastAsia="Times New Roman" w:cs="Calibri"/>
                <w:color w:val="000000"/>
                <w:sz w:val="24"/>
                <w:szCs w:val="24"/>
              </w:rPr>
            </w:pPr>
            <w:r w:rsidRPr="004637AA">
              <w:rPr>
                <w:rFonts w:eastAsia="Times New Roman" w:cs="Calibri"/>
                <w:color w:val="000000"/>
                <w:sz w:val="24"/>
                <w:szCs w:val="24"/>
              </w:rPr>
              <w:t>3.139 ton</w:t>
            </w:r>
          </w:p>
        </w:tc>
        <w:tc>
          <w:tcPr>
            <w:tcW w:w="1280" w:type="dxa"/>
            <w:tcBorders>
              <w:top w:val="nil"/>
              <w:left w:val="nil"/>
              <w:bottom w:val="single" w:sz="4" w:space="0" w:color="auto"/>
              <w:right w:val="single" w:sz="4" w:space="0" w:color="auto"/>
            </w:tcBorders>
            <w:shd w:val="clear" w:color="auto" w:fill="auto"/>
            <w:noWrap/>
            <w:vAlign w:val="bottom"/>
            <w:hideMark/>
          </w:tcPr>
          <w:p w14:paraId="1F40C6D2" w14:textId="77777777" w:rsidR="004637AA" w:rsidRPr="004637AA" w:rsidRDefault="004637AA" w:rsidP="004637AA">
            <w:pPr>
              <w:jc w:val="center"/>
              <w:rPr>
                <w:rFonts w:eastAsia="Times New Roman" w:cs="Calibri"/>
                <w:color w:val="000000"/>
                <w:sz w:val="24"/>
                <w:szCs w:val="24"/>
              </w:rPr>
            </w:pPr>
            <w:r w:rsidRPr="004637AA">
              <w:rPr>
                <w:rFonts w:eastAsia="Times New Roman" w:cs="Calibri"/>
                <w:color w:val="000000"/>
                <w:sz w:val="24"/>
                <w:szCs w:val="24"/>
              </w:rPr>
              <w:t>2.748 ton</w:t>
            </w:r>
          </w:p>
        </w:tc>
        <w:tc>
          <w:tcPr>
            <w:tcW w:w="1482" w:type="dxa"/>
            <w:tcBorders>
              <w:top w:val="nil"/>
              <w:left w:val="nil"/>
              <w:bottom w:val="single" w:sz="4" w:space="0" w:color="auto"/>
              <w:right w:val="single" w:sz="4" w:space="0" w:color="auto"/>
            </w:tcBorders>
            <w:shd w:val="clear" w:color="auto" w:fill="auto"/>
            <w:noWrap/>
            <w:vAlign w:val="bottom"/>
            <w:hideMark/>
          </w:tcPr>
          <w:p w14:paraId="13181725" w14:textId="77777777" w:rsidR="004637AA" w:rsidRPr="004637AA" w:rsidRDefault="004637AA" w:rsidP="004637AA">
            <w:pPr>
              <w:jc w:val="center"/>
              <w:rPr>
                <w:rFonts w:eastAsia="Times New Roman" w:cs="Calibri"/>
                <w:color w:val="000000"/>
                <w:sz w:val="24"/>
                <w:szCs w:val="24"/>
              </w:rPr>
            </w:pPr>
            <w:r w:rsidRPr="004637AA">
              <w:rPr>
                <w:rFonts w:eastAsia="Times New Roman" w:cs="Calibri"/>
                <w:color w:val="000000"/>
                <w:sz w:val="24"/>
                <w:szCs w:val="24"/>
              </w:rPr>
              <w:t>2.884 ton</w:t>
            </w:r>
          </w:p>
        </w:tc>
        <w:tc>
          <w:tcPr>
            <w:tcW w:w="1204" w:type="dxa"/>
            <w:tcBorders>
              <w:top w:val="nil"/>
              <w:left w:val="nil"/>
              <w:bottom w:val="single" w:sz="4" w:space="0" w:color="auto"/>
              <w:right w:val="single" w:sz="4" w:space="0" w:color="auto"/>
            </w:tcBorders>
            <w:shd w:val="clear" w:color="auto" w:fill="auto"/>
            <w:noWrap/>
            <w:vAlign w:val="bottom"/>
            <w:hideMark/>
          </w:tcPr>
          <w:p w14:paraId="1E3CAA67" w14:textId="6457F424" w:rsidR="004637AA" w:rsidRPr="004637AA" w:rsidRDefault="00C72BD4" w:rsidP="004637AA">
            <w:pPr>
              <w:jc w:val="center"/>
              <w:rPr>
                <w:rFonts w:eastAsia="Times New Roman" w:cs="Calibri"/>
                <w:color w:val="000000"/>
                <w:sz w:val="24"/>
                <w:szCs w:val="24"/>
              </w:rPr>
            </w:pPr>
            <w:r>
              <w:rPr>
                <w:rFonts w:eastAsia="Times New Roman" w:cs="Calibri"/>
                <w:color w:val="000000"/>
                <w:sz w:val="24"/>
                <w:szCs w:val="24"/>
              </w:rPr>
              <w:t>4.797</w:t>
            </w:r>
            <w:r w:rsidR="004637AA" w:rsidRPr="004637AA">
              <w:rPr>
                <w:rFonts w:eastAsia="Times New Roman" w:cs="Calibri"/>
                <w:color w:val="000000"/>
                <w:sz w:val="24"/>
                <w:szCs w:val="24"/>
              </w:rPr>
              <w:t xml:space="preserve"> ton</w:t>
            </w:r>
          </w:p>
        </w:tc>
      </w:tr>
      <w:tr w:rsidR="004637AA" w:rsidRPr="004637AA" w14:paraId="7BE1C1CC" w14:textId="77777777" w:rsidTr="00954701">
        <w:trPr>
          <w:trHeight w:val="304"/>
        </w:trPr>
        <w:tc>
          <w:tcPr>
            <w:tcW w:w="861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E3E556" w14:textId="50FC204B" w:rsidR="004637AA" w:rsidRPr="004637AA" w:rsidRDefault="004637AA" w:rsidP="004637AA">
            <w:pPr>
              <w:jc w:val="center"/>
              <w:rPr>
                <w:rFonts w:eastAsia="Times New Roman" w:cs="Calibri"/>
                <w:b/>
                <w:bCs/>
                <w:color w:val="000000"/>
                <w:sz w:val="24"/>
                <w:szCs w:val="24"/>
              </w:rPr>
            </w:pPr>
            <w:r w:rsidRPr="004637AA">
              <w:rPr>
                <w:rFonts w:eastAsia="Times New Roman" w:cs="Calibri"/>
                <w:b/>
                <w:bCs/>
                <w:color w:val="000000"/>
                <w:sz w:val="24"/>
                <w:szCs w:val="24"/>
              </w:rPr>
              <w:t>Klantgegevens</w:t>
            </w:r>
          </w:p>
        </w:tc>
      </w:tr>
      <w:tr w:rsidR="004637AA" w:rsidRPr="004637AA" w14:paraId="1138034C"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ED499BD" w14:textId="08D14000"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Aantal</w:t>
            </w:r>
            <w:r>
              <w:rPr>
                <w:rFonts w:eastAsia="Times New Roman" w:cs="Calibri"/>
                <w:color w:val="000000"/>
                <w:sz w:val="22"/>
                <w:szCs w:val="22"/>
              </w:rPr>
              <w:t xml:space="preserve"> </w:t>
            </w:r>
            <w:r w:rsidRPr="004637AA">
              <w:rPr>
                <w:rFonts w:eastAsia="Times New Roman" w:cs="Calibri"/>
                <w:color w:val="000000"/>
                <w:sz w:val="22"/>
                <w:szCs w:val="22"/>
              </w:rPr>
              <w:t>betalende klanten</w:t>
            </w:r>
          </w:p>
        </w:tc>
        <w:tc>
          <w:tcPr>
            <w:tcW w:w="1280" w:type="dxa"/>
            <w:tcBorders>
              <w:top w:val="nil"/>
              <w:left w:val="nil"/>
              <w:bottom w:val="single" w:sz="4" w:space="0" w:color="auto"/>
              <w:right w:val="single" w:sz="4" w:space="0" w:color="auto"/>
            </w:tcBorders>
            <w:shd w:val="clear" w:color="auto" w:fill="auto"/>
            <w:noWrap/>
            <w:vAlign w:val="bottom"/>
            <w:hideMark/>
          </w:tcPr>
          <w:p w14:paraId="5D1A9DFB"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115.605</w:t>
            </w:r>
          </w:p>
        </w:tc>
        <w:tc>
          <w:tcPr>
            <w:tcW w:w="1280" w:type="dxa"/>
            <w:tcBorders>
              <w:top w:val="nil"/>
              <w:left w:val="nil"/>
              <w:bottom w:val="single" w:sz="4" w:space="0" w:color="auto"/>
              <w:right w:val="single" w:sz="4" w:space="0" w:color="auto"/>
            </w:tcBorders>
            <w:shd w:val="clear" w:color="auto" w:fill="auto"/>
            <w:noWrap/>
            <w:vAlign w:val="bottom"/>
            <w:hideMark/>
          </w:tcPr>
          <w:p w14:paraId="612B9A78"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102.292</w:t>
            </w:r>
          </w:p>
        </w:tc>
        <w:tc>
          <w:tcPr>
            <w:tcW w:w="1482" w:type="dxa"/>
            <w:tcBorders>
              <w:top w:val="nil"/>
              <w:left w:val="nil"/>
              <w:bottom w:val="single" w:sz="4" w:space="0" w:color="auto"/>
              <w:right w:val="single" w:sz="4" w:space="0" w:color="auto"/>
            </w:tcBorders>
            <w:shd w:val="clear" w:color="auto" w:fill="auto"/>
            <w:noWrap/>
            <w:vAlign w:val="bottom"/>
            <w:hideMark/>
          </w:tcPr>
          <w:p w14:paraId="60D1EA33"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140.040</w:t>
            </w:r>
          </w:p>
        </w:tc>
        <w:tc>
          <w:tcPr>
            <w:tcW w:w="1204" w:type="dxa"/>
            <w:tcBorders>
              <w:top w:val="nil"/>
              <w:left w:val="nil"/>
              <w:bottom w:val="single" w:sz="4" w:space="0" w:color="auto"/>
              <w:right w:val="single" w:sz="4" w:space="0" w:color="auto"/>
            </w:tcBorders>
            <w:shd w:val="clear" w:color="auto" w:fill="auto"/>
            <w:noWrap/>
            <w:vAlign w:val="bottom"/>
            <w:hideMark/>
          </w:tcPr>
          <w:p w14:paraId="701282FC" w14:textId="2822694E" w:rsidR="004637AA" w:rsidRPr="00954701" w:rsidRDefault="00954701" w:rsidP="004637AA">
            <w:pPr>
              <w:jc w:val="center"/>
              <w:rPr>
                <w:rFonts w:eastAsia="Times New Roman" w:cs="Calibri"/>
                <w:color w:val="000000"/>
                <w:sz w:val="22"/>
                <w:szCs w:val="22"/>
              </w:rPr>
            </w:pPr>
            <w:r w:rsidRPr="00954701">
              <w:rPr>
                <w:rFonts w:eastAsia="Times New Roman" w:cs="Calibri"/>
                <w:color w:val="000000"/>
                <w:sz w:val="22"/>
                <w:szCs w:val="22"/>
              </w:rPr>
              <w:t>155</w:t>
            </w:r>
            <w:r>
              <w:rPr>
                <w:rFonts w:eastAsia="Times New Roman" w:cs="Calibri"/>
                <w:color w:val="000000"/>
                <w:sz w:val="22"/>
                <w:szCs w:val="22"/>
              </w:rPr>
              <w:t>.693</w:t>
            </w:r>
          </w:p>
        </w:tc>
      </w:tr>
      <w:tr w:rsidR="004637AA" w:rsidRPr="004637AA" w14:paraId="09A25E14"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CE336EE" w14:textId="77777777"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Gemiddeld besteed bedrag</w:t>
            </w:r>
          </w:p>
        </w:tc>
        <w:tc>
          <w:tcPr>
            <w:tcW w:w="1280" w:type="dxa"/>
            <w:tcBorders>
              <w:top w:val="nil"/>
              <w:left w:val="nil"/>
              <w:bottom w:val="single" w:sz="4" w:space="0" w:color="auto"/>
              <w:right w:val="single" w:sz="4" w:space="0" w:color="auto"/>
            </w:tcBorders>
            <w:shd w:val="clear" w:color="auto" w:fill="auto"/>
            <w:noWrap/>
            <w:vAlign w:val="bottom"/>
            <w:hideMark/>
          </w:tcPr>
          <w:p w14:paraId="23BF0468"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€ 7,46</w:t>
            </w:r>
          </w:p>
        </w:tc>
        <w:tc>
          <w:tcPr>
            <w:tcW w:w="1280" w:type="dxa"/>
            <w:tcBorders>
              <w:top w:val="nil"/>
              <w:left w:val="nil"/>
              <w:bottom w:val="single" w:sz="4" w:space="0" w:color="auto"/>
              <w:right w:val="single" w:sz="4" w:space="0" w:color="auto"/>
            </w:tcBorders>
            <w:shd w:val="clear" w:color="auto" w:fill="auto"/>
            <w:noWrap/>
            <w:vAlign w:val="bottom"/>
            <w:hideMark/>
          </w:tcPr>
          <w:p w14:paraId="7218C93E"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€ 8,07</w:t>
            </w:r>
          </w:p>
        </w:tc>
        <w:tc>
          <w:tcPr>
            <w:tcW w:w="1482" w:type="dxa"/>
            <w:tcBorders>
              <w:top w:val="nil"/>
              <w:left w:val="nil"/>
              <w:bottom w:val="single" w:sz="4" w:space="0" w:color="auto"/>
              <w:right w:val="single" w:sz="4" w:space="0" w:color="auto"/>
            </w:tcBorders>
            <w:shd w:val="clear" w:color="auto" w:fill="auto"/>
            <w:noWrap/>
            <w:vAlign w:val="bottom"/>
            <w:hideMark/>
          </w:tcPr>
          <w:p w14:paraId="3BED49F5" w14:textId="54BF5A35"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€7,90</w:t>
            </w:r>
          </w:p>
        </w:tc>
        <w:tc>
          <w:tcPr>
            <w:tcW w:w="1204" w:type="dxa"/>
            <w:tcBorders>
              <w:top w:val="nil"/>
              <w:left w:val="nil"/>
              <w:bottom w:val="single" w:sz="4" w:space="0" w:color="auto"/>
              <w:right w:val="single" w:sz="4" w:space="0" w:color="auto"/>
            </w:tcBorders>
            <w:shd w:val="clear" w:color="auto" w:fill="auto"/>
            <w:noWrap/>
            <w:vAlign w:val="bottom"/>
            <w:hideMark/>
          </w:tcPr>
          <w:p w14:paraId="193B0E5A" w14:textId="4A354AE1" w:rsidR="004637AA" w:rsidRPr="00954701" w:rsidRDefault="00116079" w:rsidP="00116079">
            <w:pPr>
              <w:rPr>
                <w:rFonts w:eastAsia="Times New Roman" w:cs="Calibri"/>
                <w:color w:val="000000"/>
                <w:sz w:val="22"/>
                <w:szCs w:val="22"/>
              </w:rPr>
            </w:pPr>
            <w:r>
              <w:rPr>
                <w:rFonts w:eastAsia="Times New Roman" w:cs="Calibri"/>
                <w:color w:val="000000"/>
                <w:sz w:val="22"/>
                <w:szCs w:val="22"/>
              </w:rPr>
              <w:t xml:space="preserve">     </w:t>
            </w:r>
            <w:r w:rsidR="00954701">
              <w:rPr>
                <w:rFonts w:eastAsia="Times New Roman" w:cs="Calibri"/>
                <w:color w:val="000000"/>
                <w:sz w:val="22"/>
                <w:szCs w:val="22"/>
              </w:rPr>
              <w:t>€8,00</w:t>
            </w:r>
          </w:p>
        </w:tc>
      </w:tr>
      <w:tr w:rsidR="004637AA" w:rsidRPr="004637AA" w14:paraId="596713D0"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34FFCE67" w14:textId="77777777"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Totaal aantal stuks verkocht</w:t>
            </w:r>
          </w:p>
        </w:tc>
        <w:tc>
          <w:tcPr>
            <w:tcW w:w="1280" w:type="dxa"/>
            <w:tcBorders>
              <w:top w:val="nil"/>
              <w:left w:val="nil"/>
              <w:bottom w:val="single" w:sz="4" w:space="0" w:color="auto"/>
              <w:right w:val="single" w:sz="4" w:space="0" w:color="auto"/>
            </w:tcBorders>
            <w:shd w:val="clear" w:color="auto" w:fill="auto"/>
            <w:noWrap/>
            <w:vAlign w:val="bottom"/>
            <w:hideMark/>
          </w:tcPr>
          <w:p w14:paraId="549E148B"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358.459</w:t>
            </w:r>
          </w:p>
        </w:tc>
        <w:tc>
          <w:tcPr>
            <w:tcW w:w="1280" w:type="dxa"/>
            <w:tcBorders>
              <w:top w:val="nil"/>
              <w:left w:val="nil"/>
              <w:bottom w:val="single" w:sz="4" w:space="0" w:color="auto"/>
              <w:right w:val="single" w:sz="4" w:space="0" w:color="auto"/>
            </w:tcBorders>
            <w:shd w:val="clear" w:color="auto" w:fill="auto"/>
            <w:noWrap/>
            <w:vAlign w:val="bottom"/>
            <w:hideMark/>
          </w:tcPr>
          <w:p w14:paraId="4F86EB24"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354.328</w:t>
            </w:r>
          </w:p>
        </w:tc>
        <w:tc>
          <w:tcPr>
            <w:tcW w:w="1482" w:type="dxa"/>
            <w:tcBorders>
              <w:top w:val="nil"/>
              <w:left w:val="nil"/>
              <w:bottom w:val="single" w:sz="4" w:space="0" w:color="auto"/>
              <w:right w:val="single" w:sz="4" w:space="0" w:color="auto"/>
            </w:tcBorders>
            <w:shd w:val="clear" w:color="auto" w:fill="auto"/>
            <w:noWrap/>
            <w:vAlign w:val="bottom"/>
            <w:hideMark/>
          </w:tcPr>
          <w:p w14:paraId="05F7AB55" w14:textId="77777777"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458.110</w:t>
            </w:r>
          </w:p>
        </w:tc>
        <w:tc>
          <w:tcPr>
            <w:tcW w:w="1204" w:type="dxa"/>
            <w:tcBorders>
              <w:top w:val="nil"/>
              <w:left w:val="nil"/>
              <w:bottom w:val="single" w:sz="4" w:space="0" w:color="auto"/>
              <w:right w:val="single" w:sz="4" w:space="0" w:color="auto"/>
            </w:tcBorders>
            <w:shd w:val="clear" w:color="auto" w:fill="auto"/>
            <w:noWrap/>
            <w:vAlign w:val="bottom"/>
            <w:hideMark/>
          </w:tcPr>
          <w:p w14:paraId="09749AE6" w14:textId="4539CB6C" w:rsidR="004637AA" w:rsidRPr="00954701" w:rsidRDefault="00954701" w:rsidP="004637AA">
            <w:pPr>
              <w:jc w:val="center"/>
              <w:rPr>
                <w:rFonts w:eastAsia="Times New Roman" w:cs="Calibri"/>
                <w:color w:val="000000"/>
                <w:sz w:val="22"/>
                <w:szCs w:val="22"/>
              </w:rPr>
            </w:pPr>
            <w:r>
              <w:rPr>
                <w:rFonts w:eastAsia="Times New Roman" w:cs="Calibri"/>
                <w:color w:val="000000"/>
                <w:sz w:val="22"/>
                <w:szCs w:val="22"/>
              </w:rPr>
              <w:t>516.308</w:t>
            </w:r>
          </w:p>
        </w:tc>
      </w:tr>
      <w:tr w:rsidR="004637AA" w:rsidRPr="004637AA" w14:paraId="6EF174EB" w14:textId="77777777" w:rsidTr="00954701">
        <w:trPr>
          <w:trHeight w:val="281"/>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626FFD7C" w14:textId="77777777" w:rsidR="004637AA" w:rsidRPr="004637AA" w:rsidRDefault="004637AA" w:rsidP="004637AA">
            <w:pPr>
              <w:rPr>
                <w:rFonts w:eastAsia="Times New Roman" w:cs="Calibri"/>
                <w:color w:val="000000"/>
                <w:sz w:val="22"/>
                <w:szCs w:val="22"/>
              </w:rPr>
            </w:pPr>
            <w:r w:rsidRPr="004637AA">
              <w:rPr>
                <w:rFonts w:eastAsia="Times New Roman" w:cs="Calibri"/>
                <w:color w:val="000000"/>
                <w:sz w:val="22"/>
                <w:szCs w:val="22"/>
              </w:rPr>
              <w:t>Gemiddelde prijs per artikel</w:t>
            </w:r>
          </w:p>
        </w:tc>
        <w:tc>
          <w:tcPr>
            <w:tcW w:w="1280" w:type="dxa"/>
            <w:tcBorders>
              <w:top w:val="nil"/>
              <w:left w:val="nil"/>
              <w:bottom w:val="single" w:sz="4" w:space="0" w:color="auto"/>
              <w:right w:val="single" w:sz="4" w:space="0" w:color="auto"/>
            </w:tcBorders>
            <w:shd w:val="clear" w:color="auto" w:fill="auto"/>
            <w:noWrap/>
            <w:vAlign w:val="bottom"/>
            <w:hideMark/>
          </w:tcPr>
          <w:p w14:paraId="7D5C5F9A" w14:textId="1D75D2B0"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€ 2,41</w:t>
            </w:r>
          </w:p>
        </w:tc>
        <w:tc>
          <w:tcPr>
            <w:tcW w:w="1280" w:type="dxa"/>
            <w:tcBorders>
              <w:top w:val="nil"/>
              <w:left w:val="nil"/>
              <w:bottom w:val="single" w:sz="4" w:space="0" w:color="auto"/>
              <w:right w:val="single" w:sz="4" w:space="0" w:color="auto"/>
            </w:tcBorders>
            <w:shd w:val="clear" w:color="auto" w:fill="auto"/>
            <w:noWrap/>
            <w:vAlign w:val="bottom"/>
            <w:hideMark/>
          </w:tcPr>
          <w:p w14:paraId="5BCC83D1" w14:textId="1D17C1C3"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€2,30</w:t>
            </w:r>
          </w:p>
        </w:tc>
        <w:tc>
          <w:tcPr>
            <w:tcW w:w="1482" w:type="dxa"/>
            <w:tcBorders>
              <w:top w:val="nil"/>
              <w:left w:val="nil"/>
              <w:bottom w:val="single" w:sz="4" w:space="0" w:color="auto"/>
              <w:right w:val="single" w:sz="4" w:space="0" w:color="auto"/>
            </w:tcBorders>
            <w:shd w:val="clear" w:color="auto" w:fill="auto"/>
            <w:noWrap/>
            <w:vAlign w:val="bottom"/>
            <w:hideMark/>
          </w:tcPr>
          <w:p w14:paraId="4FE9BFEB" w14:textId="7D1D850C" w:rsidR="004637AA" w:rsidRPr="004637AA" w:rsidRDefault="004637AA" w:rsidP="004637AA">
            <w:pPr>
              <w:jc w:val="center"/>
              <w:rPr>
                <w:rFonts w:eastAsia="Times New Roman" w:cs="Calibri"/>
                <w:color w:val="000000"/>
                <w:sz w:val="22"/>
                <w:szCs w:val="22"/>
              </w:rPr>
            </w:pPr>
            <w:r w:rsidRPr="004637AA">
              <w:rPr>
                <w:rFonts w:eastAsia="Times New Roman" w:cs="Calibri"/>
                <w:color w:val="000000"/>
                <w:sz w:val="22"/>
                <w:szCs w:val="22"/>
              </w:rPr>
              <w:t>€2,39</w:t>
            </w:r>
          </w:p>
        </w:tc>
        <w:tc>
          <w:tcPr>
            <w:tcW w:w="1204" w:type="dxa"/>
            <w:tcBorders>
              <w:top w:val="nil"/>
              <w:left w:val="nil"/>
              <w:bottom w:val="single" w:sz="4" w:space="0" w:color="auto"/>
              <w:right w:val="single" w:sz="4" w:space="0" w:color="auto"/>
            </w:tcBorders>
            <w:shd w:val="clear" w:color="auto" w:fill="auto"/>
            <w:noWrap/>
            <w:vAlign w:val="bottom"/>
            <w:hideMark/>
          </w:tcPr>
          <w:p w14:paraId="55746FCA" w14:textId="3AAC5E00" w:rsidR="004637AA" w:rsidRPr="00954701" w:rsidRDefault="00954701" w:rsidP="004637AA">
            <w:pPr>
              <w:jc w:val="center"/>
              <w:rPr>
                <w:rFonts w:eastAsia="Times New Roman" w:cs="Calibri"/>
                <w:color w:val="000000"/>
                <w:sz w:val="22"/>
                <w:szCs w:val="22"/>
              </w:rPr>
            </w:pPr>
            <w:r>
              <w:rPr>
                <w:rFonts w:eastAsia="Times New Roman" w:cs="Calibri"/>
                <w:color w:val="000000"/>
                <w:sz w:val="22"/>
                <w:szCs w:val="22"/>
              </w:rPr>
              <w:t>€2,40</w:t>
            </w:r>
          </w:p>
        </w:tc>
      </w:tr>
    </w:tbl>
    <w:p w14:paraId="731BA89C" w14:textId="77777777" w:rsidR="004637AA" w:rsidRDefault="004637AA" w:rsidP="00245051">
      <w:pPr>
        <w:rPr>
          <w:rFonts w:eastAsia="Times New Roman" w:cs="Calibri"/>
          <w:sz w:val="22"/>
          <w:szCs w:val="22"/>
          <w:lang w:eastAsia="en-US"/>
        </w:rPr>
      </w:pPr>
    </w:p>
    <w:p w14:paraId="14293F2E" w14:textId="77777777" w:rsidR="00043B53" w:rsidRDefault="00043B53" w:rsidP="00782B07">
      <w:pPr>
        <w:rPr>
          <w:b/>
          <w:bCs/>
          <w:color w:val="404040" w:themeColor="text1" w:themeTint="BF"/>
          <w:sz w:val="22"/>
          <w:szCs w:val="22"/>
        </w:rPr>
      </w:pPr>
    </w:p>
    <w:p w14:paraId="24EF37DC" w14:textId="77777777" w:rsidR="00043B53" w:rsidRDefault="00043B53" w:rsidP="00782B07">
      <w:pPr>
        <w:rPr>
          <w:b/>
          <w:bCs/>
          <w:color w:val="404040" w:themeColor="text1" w:themeTint="BF"/>
          <w:sz w:val="22"/>
          <w:szCs w:val="22"/>
        </w:rPr>
      </w:pPr>
    </w:p>
    <w:p w14:paraId="706B2CC9" w14:textId="6F8A6188" w:rsidR="00E80599" w:rsidRPr="004F60CC" w:rsidRDefault="00E80599" w:rsidP="00782B07">
      <w:pPr>
        <w:rPr>
          <w:b/>
          <w:bCs/>
          <w:color w:val="404040" w:themeColor="text1" w:themeTint="BF"/>
          <w:sz w:val="22"/>
          <w:szCs w:val="22"/>
        </w:rPr>
      </w:pPr>
      <w:r w:rsidRPr="004F60CC">
        <w:rPr>
          <w:b/>
          <w:bCs/>
          <w:color w:val="404040" w:themeColor="text1" w:themeTint="BF"/>
          <w:sz w:val="22"/>
          <w:szCs w:val="22"/>
        </w:rPr>
        <w:t xml:space="preserve">De </w:t>
      </w:r>
      <w:r w:rsidR="00957013">
        <w:rPr>
          <w:b/>
          <w:bCs/>
          <w:color w:val="404040" w:themeColor="text1" w:themeTint="BF"/>
          <w:sz w:val="22"/>
          <w:szCs w:val="22"/>
        </w:rPr>
        <w:t>inzameling, reparatie en verkoop fietsen:</w:t>
      </w:r>
    </w:p>
    <w:p w14:paraId="3FFBAFCD" w14:textId="77777777" w:rsidR="004F60CC" w:rsidRDefault="004F60CC" w:rsidP="004F60CC">
      <w:pPr>
        <w:rPr>
          <w:sz w:val="22"/>
          <w:szCs w:val="22"/>
        </w:rPr>
      </w:pPr>
    </w:p>
    <w:tbl>
      <w:tblPr>
        <w:tblW w:w="9067" w:type="dxa"/>
        <w:tblCellMar>
          <w:left w:w="70" w:type="dxa"/>
          <w:right w:w="70" w:type="dxa"/>
        </w:tblCellMar>
        <w:tblLook w:val="04A0" w:firstRow="1" w:lastRow="0" w:firstColumn="1" w:lastColumn="0" w:noHBand="0" w:noVBand="1"/>
      </w:tblPr>
      <w:tblGrid>
        <w:gridCol w:w="1060"/>
        <w:gridCol w:w="1629"/>
        <w:gridCol w:w="2409"/>
        <w:gridCol w:w="1701"/>
        <w:gridCol w:w="1276"/>
        <w:gridCol w:w="992"/>
      </w:tblGrid>
      <w:tr w:rsidR="004637AA" w:rsidRPr="004637AA" w14:paraId="35B727E3" w14:textId="77777777" w:rsidTr="004637AA">
        <w:trPr>
          <w:trHeight w:val="576"/>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4A6A3FFC" w14:textId="77777777" w:rsidR="004637AA" w:rsidRPr="004637AA" w:rsidRDefault="004637AA" w:rsidP="004637AA">
            <w:pPr>
              <w:jc w:val="right"/>
              <w:rPr>
                <w:rFonts w:eastAsia="Times New Roman" w:cs="Calibri"/>
                <w:b/>
                <w:bCs/>
                <w:color w:val="000000"/>
                <w:sz w:val="22"/>
                <w:szCs w:val="22"/>
              </w:rPr>
            </w:pPr>
            <w:r w:rsidRPr="004637AA">
              <w:rPr>
                <w:rFonts w:eastAsia="Times New Roman" w:cs="Calibri"/>
                <w:b/>
                <w:bCs/>
                <w:color w:val="000000"/>
                <w:sz w:val="22"/>
                <w:szCs w:val="22"/>
              </w:rPr>
              <w:t>jaar</w:t>
            </w:r>
          </w:p>
        </w:tc>
        <w:tc>
          <w:tcPr>
            <w:tcW w:w="1629" w:type="dxa"/>
            <w:tcBorders>
              <w:top w:val="single" w:sz="4" w:space="0" w:color="auto"/>
              <w:left w:val="nil"/>
              <w:bottom w:val="single" w:sz="4" w:space="0" w:color="auto"/>
              <w:right w:val="single" w:sz="4" w:space="0" w:color="auto"/>
            </w:tcBorders>
            <w:shd w:val="clear" w:color="auto" w:fill="auto"/>
            <w:noWrap/>
            <w:hideMark/>
          </w:tcPr>
          <w:p w14:paraId="69257764" w14:textId="77777777" w:rsidR="004637AA" w:rsidRPr="004637AA" w:rsidRDefault="004637AA" w:rsidP="004637AA">
            <w:pPr>
              <w:jc w:val="right"/>
              <w:rPr>
                <w:rFonts w:eastAsia="Times New Roman" w:cs="Calibri"/>
                <w:b/>
                <w:bCs/>
                <w:color w:val="000000"/>
                <w:sz w:val="22"/>
                <w:szCs w:val="22"/>
              </w:rPr>
            </w:pPr>
            <w:r w:rsidRPr="004637AA">
              <w:rPr>
                <w:rFonts w:eastAsia="Times New Roman" w:cs="Calibri"/>
                <w:b/>
                <w:bCs/>
                <w:color w:val="000000"/>
                <w:sz w:val="22"/>
                <w:szCs w:val="22"/>
              </w:rPr>
              <w:t>Aantal fietsen ingezameld</w:t>
            </w:r>
          </w:p>
        </w:tc>
        <w:tc>
          <w:tcPr>
            <w:tcW w:w="2409" w:type="dxa"/>
            <w:tcBorders>
              <w:top w:val="single" w:sz="4" w:space="0" w:color="auto"/>
              <w:left w:val="nil"/>
              <w:bottom w:val="single" w:sz="4" w:space="0" w:color="auto"/>
              <w:right w:val="single" w:sz="4" w:space="0" w:color="auto"/>
            </w:tcBorders>
            <w:shd w:val="clear" w:color="auto" w:fill="auto"/>
            <w:noWrap/>
            <w:hideMark/>
          </w:tcPr>
          <w:p w14:paraId="5D623728" w14:textId="77777777" w:rsidR="004637AA" w:rsidRPr="004637AA" w:rsidRDefault="004637AA" w:rsidP="004637AA">
            <w:pPr>
              <w:jc w:val="right"/>
              <w:rPr>
                <w:rFonts w:eastAsia="Times New Roman" w:cs="Calibri"/>
                <w:b/>
                <w:bCs/>
                <w:color w:val="000000"/>
                <w:sz w:val="22"/>
                <w:szCs w:val="22"/>
              </w:rPr>
            </w:pPr>
            <w:r w:rsidRPr="004637AA">
              <w:rPr>
                <w:rFonts w:eastAsia="Times New Roman" w:cs="Calibri"/>
                <w:b/>
                <w:bCs/>
                <w:color w:val="000000"/>
                <w:sz w:val="22"/>
                <w:szCs w:val="22"/>
              </w:rPr>
              <w:t>Fietsen gerepareerd</w:t>
            </w:r>
          </w:p>
        </w:tc>
        <w:tc>
          <w:tcPr>
            <w:tcW w:w="1701" w:type="dxa"/>
            <w:tcBorders>
              <w:top w:val="single" w:sz="4" w:space="0" w:color="auto"/>
              <w:left w:val="nil"/>
              <w:bottom w:val="single" w:sz="4" w:space="0" w:color="auto"/>
              <w:right w:val="single" w:sz="4" w:space="0" w:color="auto"/>
            </w:tcBorders>
            <w:shd w:val="clear" w:color="auto" w:fill="auto"/>
            <w:noWrap/>
            <w:hideMark/>
          </w:tcPr>
          <w:p w14:paraId="1BEACEBA" w14:textId="77777777" w:rsidR="004637AA" w:rsidRPr="004637AA" w:rsidRDefault="004637AA" w:rsidP="004637AA">
            <w:pPr>
              <w:jc w:val="right"/>
              <w:rPr>
                <w:rFonts w:eastAsia="Times New Roman" w:cs="Calibri"/>
                <w:b/>
                <w:bCs/>
                <w:color w:val="000000"/>
                <w:sz w:val="22"/>
                <w:szCs w:val="22"/>
              </w:rPr>
            </w:pPr>
            <w:r w:rsidRPr="004637AA">
              <w:rPr>
                <w:rFonts w:eastAsia="Times New Roman" w:cs="Calibri"/>
                <w:b/>
                <w:bCs/>
                <w:color w:val="000000"/>
                <w:sz w:val="22"/>
                <w:szCs w:val="22"/>
              </w:rPr>
              <w:t>Carrière fietsen</w:t>
            </w:r>
          </w:p>
        </w:tc>
        <w:tc>
          <w:tcPr>
            <w:tcW w:w="1276" w:type="dxa"/>
            <w:tcBorders>
              <w:top w:val="single" w:sz="4" w:space="0" w:color="auto"/>
              <w:left w:val="nil"/>
              <w:bottom w:val="single" w:sz="4" w:space="0" w:color="auto"/>
              <w:right w:val="single" w:sz="4" w:space="0" w:color="auto"/>
            </w:tcBorders>
            <w:shd w:val="clear" w:color="auto" w:fill="auto"/>
            <w:noWrap/>
            <w:hideMark/>
          </w:tcPr>
          <w:p w14:paraId="1A097D34" w14:textId="77777777" w:rsidR="004637AA" w:rsidRPr="004637AA" w:rsidRDefault="004637AA" w:rsidP="004637AA">
            <w:pPr>
              <w:jc w:val="right"/>
              <w:rPr>
                <w:rFonts w:eastAsia="Times New Roman" w:cs="Calibri"/>
                <w:b/>
                <w:bCs/>
                <w:color w:val="000000"/>
                <w:sz w:val="22"/>
                <w:szCs w:val="22"/>
              </w:rPr>
            </w:pPr>
            <w:r w:rsidRPr="004637AA">
              <w:rPr>
                <w:rFonts w:eastAsia="Times New Roman" w:cs="Calibri"/>
                <w:b/>
                <w:bCs/>
                <w:color w:val="000000"/>
                <w:sz w:val="22"/>
                <w:szCs w:val="22"/>
              </w:rPr>
              <w:t xml:space="preserve">Verkoop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915003D" w14:textId="77777777" w:rsidR="004637AA" w:rsidRPr="004637AA" w:rsidRDefault="004637AA" w:rsidP="004637AA">
            <w:pPr>
              <w:jc w:val="center"/>
              <w:rPr>
                <w:rFonts w:eastAsia="Times New Roman" w:cs="Calibri"/>
                <w:b/>
                <w:bCs/>
                <w:color w:val="000000"/>
                <w:sz w:val="22"/>
                <w:szCs w:val="22"/>
              </w:rPr>
            </w:pPr>
            <w:r w:rsidRPr="004637AA">
              <w:rPr>
                <w:rFonts w:eastAsia="Times New Roman" w:cs="Calibri"/>
                <w:b/>
                <w:bCs/>
                <w:color w:val="000000"/>
                <w:sz w:val="22"/>
                <w:szCs w:val="22"/>
              </w:rPr>
              <w:t>Verkoop Totaal</w:t>
            </w:r>
          </w:p>
        </w:tc>
      </w:tr>
      <w:tr w:rsidR="004637AA" w:rsidRPr="004637AA" w14:paraId="17B91BBB" w14:textId="77777777" w:rsidTr="004637AA">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E81EF87"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2021</w:t>
            </w:r>
          </w:p>
        </w:tc>
        <w:tc>
          <w:tcPr>
            <w:tcW w:w="1629" w:type="dxa"/>
            <w:tcBorders>
              <w:top w:val="nil"/>
              <w:left w:val="nil"/>
              <w:bottom w:val="single" w:sz="4" w:space="0" w:color="auto"/>
              <w:right w:val="single" w:sz="4" w:space="0" w:color="auto"/>
            </w:tcBorders>
            <w:shd w:val="clear" w:color="auto" w:fill="auto"/>
            <w:noWrap/>
            <w:vAlign w:val="bottom"/>
            <w:hideMark/>
          </w:tcPr>
          <w:p w14:paraId="69CEF37E"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4274</w:t>
            </w:r>
          </w:p>
        </w:tc>
        <w:tc>
          <w:tcPr>
            <w:tcW w:w="2409" w:type="dxa"/>
            <w:tcBorders>
              <w:top w:val="nil"/>
              <w:left w:val="nil"/>
              <w:bottom w:val="single" w:sz="4" w:space="0" w:color="auto"/>
              <w:right w:val="single" w:sz="4" w:space="0" w:color="auto"/>
            </w:tcBorders>
            <w:shd w:val="clear" w:color="auto" w:fill="auto"/>
            <w:noWrap/>
            <w:vAlign w:val="bottom"/>
            <w:hideMark/>
          </w:tcPr>
          <w:p w14:paraId="436026BA"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1028</w:t>
            </w:r>
          </w:p>
        </w:tc>
        <w:tc>
          <w:tcPr>
            <w:tcW w:w="1701" w:type="dxa"/>
            <w:tcBorders>
              <w:top w:val="nil"/>
              <w:left w:val="nil"/>
              <w:bottom w:val="single" w:sz="4" w:space="0" w:color="auto"/>
              <w:right w:val="single" w:sz="4" w:space="0" w:color="auto"/>
            </w:tcBorders>
            <w:shd w:val="clear" w:color="auto" w:fill="auto"/>
            <w:noWrap/>
            <w:vAlign w:val="bottom"/>
            <w:hideMark/>
          </w:tcPr>
          <w:p w14:paraId="5ABA945F"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42DAE271"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865</w:t>
            </w:r>
          </w:p>
        </w:tc>
        <w:tc>
          <w:tcPr>
            <w:tcW w:w="992" w:type="dxa"/>
            <w:tcBorders>
              <w:top w:val="nil"/>
              <w:left w:val="nil"/>
              <w:bottom w:val="single" w:sz="4" w:space="0" w:color="auto"/>
              <w:right w:val="single" w:sz="4" w:space="0" w:color="auto"/>
            </w:tcBorders>
            <w:shd w:val="clear" w:color="auto" w:fill="auto"/>
            <w:noWrap/>
            <w:vAlign w:val="bottom"/>
            <w:hideMark/>
          </w:tcPr>
          <w:p w14:paraId="622DF266"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965</w:t>
            </w:r>
          </w:p>
        </w:tc>
      </w:tr>
      <w:tr w:rsidR="004637AA" w:rsidRPr="004637AA" w14:paraId="1B514660" w14:textId="77777777" w:rsidTr="004637AA">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369A542"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2022</w:t>
            </w:r>
          </w:p>
        </w:tc>
        <w:tc>
          <w:tcPr>
            <w:tcW w:w="1629" w:type="dxa"/>
            <w:tcBorders>
              <w:top w:val="nil"/>
              <w:left w:val="nil"/>
              <w:bottom w:val="single" w:sz="4" w:space="0" w:color="auto"/>
              <w:right w:val="single" w:sz="4" w:space="0" w:color="auto"/>
            </w:tcBorders>
            <w:shd w:val="clear" w:color="auto" w:fill="auto"/>
            <w:noWrap/>
            <w:vAlign w:val="bottom"/>
            <w:hideMark/>
          </w:tcPr>
          <w:p w14:paraId="76F5A406"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3964</w:t>
            </w:r>
          </w:p>
        </w:tc>
        <w:tc>
          <w:tcPr>
            <w:tcW w:w="2409" w:type="dxa"/>
            <w:tcBorders>
              <w:top w:val="nil"/>
              <w:left w:val="nil"/>
              <w:bottom w:val="single" w:sz="4" w:space="0" w:color="auto"/>
              <w:right w:val="single" w:sz="4" w:space="0" w:color="auto"/>
            </w:tcBorders>
            <w:shd w:val="clear" w:color="auto" w:fill="auto"/>
            <w:noWrap/>
            <w:vAlign w:val="bottom"/>
            <w:hideMark/>
          </w:tcPr>
          <w:p w14:paraId="48A26C38"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1004</w:t>
            </w:r>
          </w:p>
        </w:tc>
        <w:tc>
          <w:tcPr>
            <w:tcW w:w="1701" w:type="dxa"/>
            <w:tcBorders>
              <w:top w:val="nil"/>
              <w:left w:val="nil"/>
              <w:bottom w:val="single" w:sz="4" w:space="0" w:color="auto"/>
              <w:right w:val="single" w:sz="4" w:space="0" w:color="auto"/>
            </w:tcBorders>
            <w:shd w:val="clear" w:color="auto" w:fill="auto"/>
            <w:noWrap/>
            <w:vAlign w:val="bottom"/>
            <w:hideMark/>
          </w:tcPr>
          <w:p w14:paraId="1A1E8BDE"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104</w:t>
            </w:r>
          </w:p>
        </w:tc>
        <w:tc>
          <w:tcPr>
            <w:tcW w:w="1276" w:type="dxa"/>
            <w:tcBorders>
              <w:top w:val="nil"/>
              <w:left w:val="nil"/>
              <w:bottom w:val="single" w:sz="4" w:space="0" w:color="auto"/>
              <w:right w:val="single" w:sz="4" w:space="0" w:color="auto"/>
            </w:tcBorders>
            <w:shd w:val="clear" w:color="auto" w:fill="auto"/>
            <w:noWrap/>
            <w:vAlign w:val="bottom"/>
            <w:hideMark/>
          </w:tcPr>
          <w:p w14:paraId="20E8903A"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873</w:t>
            </w:r>
          </w:p>
        </w:tc>
        <w:tc>
          <w:tcPr>
            <w:tcW w:w="992" w:type="dxa"/>
            <w:tcBorders>
              <w:top w:val="nil"/>
              <w:left w:val="nil"/>
              <w:bottom w:val="single" w:sz="4" w:space="0" w:color="auto"/>
              <w:right w:val="single" w:sz="4" w:space="0" w:color="auto"/>
            </w:tcBorders>
            <w:shd w:val="clear" w:color="auto" w:fill="auto"/>
            <w:noWrap/>
            <w:vAlign w:val="bottom"/>
            <w:hideMark/>
          </w:tcPr>
          <w:p w14:paraId="14F1CCFA"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977</w:t>
            </w:r>
          </w:p>
        </w:tc>
      </w:tr>
      <w:tr w:rsidR="004637AA" w:rsidRPr="004637AA" w14:paraId="495C1290" w14:textId="77777777" w:rsidTr="004637AA">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8058328"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2023</w:t>
            </w:r>
          </w:p>
        </w:tc>
        <w:tc>
          <w:tcPr>
            <w:tcW w:w="1629" w:type="dxa"/>
            <w:tcBorders>
              <w:top w:val="nil"/>
              <w:left w:val="nil"/>
              <w:bottom w:val="single" w:sz="4" w:space="0" w:color="auto"/>
              <w:right w:val="single" w:sz="4" w:space="0" w:color="auto"/>
            </w:tcBorders>
            <w:shd w:val="clear" w:color="auto" w:fill="auto"/>
            <w:noWrap/>
            <w:vAlign w:val="bottom"/>
            <w:hideMark/>
          </w:tcPr>
          <w:p w14:paraId="26854470"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4808</w:t>
            </w:r>
          </w:p>
        </w:tc>
        <w:tc>
          <w:tcPr>
            <w:tcW w:w="2409" w:type="dxa"/>
            <w:tcBorders>
              <w:top w:val="nil"/>
              <w:left w:val="nil"/>
              <w:bottom w:val="single" w:sz="4" w:space="0" w:color="auto"/>
              <w:right w:val="single" w:sz="4" w:space="0" w:color="auto"/>
            </w:tcBorders>
            <w:shd w:val="clear" w:color="auto" w:fill="auto"/>
            <w:noWrap/>
            <w:vAlign w:val="bottom"/>
            <w:hideMark/>
          </w:tcPr>
          <w:p w14:paraId="619F4B49"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1138</w:t>
            </w:r>
          </w:p>
        </w:tc>
        <w:tc>
          <w:tcPr>
            <w:tcW w:w="1701" w:type="dxa"/>
            <w:tcBorders>
              <w:top w:val="nil"/>
              <w:left w:val="nil"/>
              <w:bottom w:val="single" w:sz="4" w:space="0" w:color="auto"/>
              <w:right w:val="single" w:sz="4" w:space="0" w:color="auto"/>
            </w:tcBorders>
            <w:shd w:val="clear" w:color="auto" w:fill="auto"/>
            <w:noWrap/>
            <w:vAlign w:val="bottom"/>
            <w:hideMark/>
          </w:tcPr>
          <w:p w14:paraId="37181E1D"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135</w:t>
            </w:r>
          </w:p>
        </w:tc>
        <w:tc>
          <w:tcPr>
            <w:tcW w:w="1276" w:type="dxa"/>
            <w:tcBorders>
              <w:top w:val="nil"/>
              <w:left w:val="nil"/>
              <w:bottom w:val="single" w:sz="4" w:space="0" w:color="auto"/>
              <w:right w:val="single" w:sz="4" w:space="0" w:color="auto"/>
            </w:tcBorders>
            <w:shd w:val="clear" w:color="auto" w:fill="auto"/>
            <w:noWrap/>
            <w:vAlign w:val="bottom"/>
            <w:hideMark/>
          </w:tcPr>
          <w:p w14:paraId="33481C46"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963</w:t>
            </w:r>
          </w:p>
        </w:tc>
        <w:tc>
          <w:tcPr>
            <w:tcW w:w="992" w:type="dxa"/>
            <w:tcBorders>
              <w:top w:val="nil"/>
              <w:left w:val="nil"/>
              <w:bottom w:val="single" w:sz="4" w:space="0" w:color="auto"/>
              <w:right w:val="single" w:sz="4" w:space="0" w:color="auto"/>
            </w:tcBorders>
            <w:shd w:val="clear" w:color="auto" w:fill="auto"/>
            <w:noWrap/>
            <w:vAlign w:val="bottom"/>
            <w:hideMark/>
          </w:tcPr>
          <w:p w14:paraId="707165D2" w14:textId="77777777" w:rsidR="004637AA" w:rsidRPr="004637AA" w:rsidRDefault="004637AA" w:rsidP="004637AA">
            <w:pPr>
              <w:jc w:val="right"/>
              <w:rPr>
                <w:rFonts w:eastAsia="Times New Roman" w:cs="Calibri"/>
                <w:color w:val="000000"/>
                <w:sz w:val="22"/>
                <w:szCs w:val="22"/>
              </w:rPr>
            </w:pPr>
            <w:r w:rsidRPr="004637AA">
              <w:rPr>
                <w:rFonts w:eastAsia="Times New Roman" w:cs="Calibri"/>
                <w:color w:val="000000"/>
                <w:sz w:val="22"/>
                <w:szCs w:val="22"/>
              </w:rPr>
              <w:t>1098</w:t>
            </w:r>
          </w:p>
        </w:tc>
      </w:tr>
    </w:tbl>
    <w:p w14:paraId="0FA48F5F" w14:textId="47C5E841" w:rsidR="00957013" w:rsidRDefault="00957013" w:rsidP="004F60CC">
      <w:pPr>
        <w:rPr>
          <w:sz w:val="22"/>
          <w:szCs w:val="22"/>
        </w:rPr>
      </w:pPr>
    </w:p>
    <w:p w14:paraId="5A62A294" w14:textId="77777777" w:rsidR="0000617E" w:rsidRDefault="0000617E" w:rsidP="004F60CC">
      <w:pPr>
        <w:rPr>
          <w:sz w:val="22"/>
          <w:szCs w:val="22"/>
        </w:rPr>
      </w:pPr>
    </w:p>
    <w:p w14:paraId="4AE3B71F" w14:textId="77777777" w:rsidR="00AE7987" w:rsidRDefault="00AE7987" w:rsidP="004F60CC">
      <w:pPr>
        <w:rPr>
          <w:sz w:val="22"/>
          <w:szCs w:val="22"/>
        </w:rPr>
      </w:pPr>
    </w:p>
    <w:p w14:paraId="00842E0C" w14:textId="77777777" w:rsidR="00AE7987" w:rsidRDefault="00AE7987" w:rsidP="004F60CC">
      <w:pPr>
        <w:rPr>
          <w:sz w:val="22"/>
          <w:szCs w:val="22"/>
        </w:rPr>
      </w:pPr>
    </w:p>
    <w:p w14:paraId="5556B66A" w14:textId="77777777" w:rsidR="0000617E" w:rsidRDefault="0000617E" w:rsidP="004F60CC">
      <w:pPr>
        <w:rPr>
          <w:sz w:val="22"/>
          <w:szCs w:val="22"/>
        </w:rPr>
      </w:pPr>
    </w:p>
    <w:p w14:paraId="64AD6622" w14:textId="5E763080" w:rsidR="004F60CC" w:rsidRDefault="004F60CC" w:rsidP="004F60CC">
      <w:pPr>
        <w:rPr>
          <w:sz w:val="22"/>
          <w:szCs w:val="22"/>
        </w:rPr>
      </w:pPr>
      <w:r w:rsidRPr="00FE6192">
        <w:rPr>
          <w:sz w:val="22"/>
          <w:szCs w:val="22"/>
        </w:rPr>
        <w:t xml:space="preserve">Jaarlijks </w:t>
      </w:r>
      <w:r>
        <w:rPr>
          <w:sz w:val="22"/>
          <w:szCs w:val="22"/>
        </w:rPr>
        <w:t xml:space="preserve">vindt </w:t>
      </w:r>
      <w:r w:rsidRPr="00FE6192">
        <w:rPr>
          <w:sz w:val="22"/>
          <w:szCs w:val="22"/>
        </w:rPr>
        <w:t xml:space="preserve">overleg en evaluatie voor </w:t>
      </w:r>
      <w:r w:rsidR="00064B69">
        <w:rPr>
          <w:sz w:val="22"/>
          <w:szCs w:val="22"/>
        </w:rPr>
        <w:t xml:space="preserve">de </w:t>
      </w:r>
      <w:r w:rsidRPr="00FE6192">
        <w:rPr>
          <w:sz w:val="22"/>
          <w:szCs w:val="22"/>
        </w:rPr>
        <w:t>gemeenteprojecten plaats</w:t>
      </w:r>
      <w:r>
        <w:rPr>
          <w:sz w:val="22"/>
          <w:szCs w:val="22"/>
        </w:rPr>
        <w:t>.</w:t>
      </w:r>
    </w:p>
    <w:p w14:paraId="6B340A4E" w14:textId="3D0B9625" w:rsidR="004F60CC" w:rsidRDefault="004F60CC" w:rsidP="004F60CC">
      <w:pPr>
        <w:rPr>
          <w:sz w:val="22"/>
          <w:szCs w:val="22"/>
        </w:rPr>
      </w:pPr>
      <w:r>
        <w:rPr>
          <w:sz w:val="22"/>
          <w:szCs w:val="22"/>
        </w:rPr>
        <w:t>Z</w:t>
      </w:r>
      <w:r w:rsidRPr="00FE6192">
        <w:rPr>
          <w:sz w:val="22"/>
          <w:szCs w:val="22"/>
        </w:rPr>
        <w:t xml:space="preserve">o is voor Ede de inzameling </w:t>
      </w:r>
      <w:r w:rsidR="00814E9C">
        <w:rPr>
          <w:b/>
          <w:bCs/>
          <w:sz w:val="22"/>
          <w:szCs w:val="22"/>
        </w:rPr>
        <w:t>Z</w:t>
      </w:r>
      <w:r w:rsidRPr="00327934">
        <w:rPr>
          <w:b/>
          <w:bCs/>
          <w:sz w:val="22"/>
          <w:szCs w:val="22"/>
        </w:rPr>
        <w:t xml:space="preserve">werffietsen </w:t>
      </w:r>
      <w:r w:rsidRPr="00FE6192">
        <w:rPr>
          <w:sz w:val="22"/>
          <w:szCs w:val="22"/>
        </w:rPr>
        <w:t xml:space="preserve">en de productie van </w:t>
      </w:r>
      <w:r w:rsidRPr="00327934">
        <w:rPr>
          <w:b/>
          <w:bCs/>
          <w:sz w:val="22"/>
          <w:szCs w:val="22"/>
        </w:rPr>
        <w:t>Carrièrefietsen</w:t>
      </w:r>
      <w:r w:rsidRPr="00FE6192">
        <w:rPr>
          <w:sz w:val="22"/>
          <w:szCs w:val="22"/>
        </w:rPr>
        <w:t xml:space="preserve"> weer </w:t>
      </w:r>
      <w:r>
        <w:rPr>
          <w:sz w:val="22"/>
          <w:szCs w:val="22"/>
        </w:rPr>
        <w:t>positief beoordeeld.</w:t>
      </w:r>
      <w:r w:rsidRPr="00FE6192">
        <w:rPr>
          <w:sz w:val="22"/>
          <w:szCs w:val="22"/>
        </w:rPr>
        <w:t xml:space="preserve"> </w:t>
      </w:r>
      <w:r w:rsidR="00327934">
        <w:rPr>
          <w:sz w:val="22"/>
          <w:szCs w:val="22"/>
        </w:rPr>
        <w:t>De Gemeente Ede heeft in 2023 uitgesproken zoveel vertrouwen te hebben in SRK dat ze een meerjaren</w:t>
      </w:r>
      <w:r w:rsidR="00C93D26">
        <w:rPr>
          <w:sz w:val="22"/>
          <w:szCs w:val="22"/>
        </w:rPr>
        <w:t>afspraak</w:t>
      </w:r>
      <w:r w:rsidR="00327934">
        <w:rPr>
          <w:sz w:val="22"/>
          <w:szCs w:val="22"/>
        </w:rPr>
        <w:t xml:space="preserve"> (3 jaar met verlenging) heeft gemaakt voor weesfietsen </w:t>
      </w:r>
      <w:proofErr w:type="spellStart"/>
      <w:r w:rsidR="00327934">
        <w:rPr>
          <w:sz w:val="22"/>
          <w:szCs w:val="22"/>
        </w:rPr>
        <w:t>i.h.k.v</w:t>
      </w:r>
      <w:proofErr w:type="spellEnd"/>
      <w:r w:rsidR="00327934">
        <w:rPr>
          <w:sz w:val="22"/>
          <w:szCs w:val="22"/>
        </w:rPr>
        <w:t>. opslag, demontage</w:t>
      </w:r>
      <w:r w:rsidR="00814E9C">
        <w:rPr>
          <w:sz w:val="22"/>
          <w:szCs w:val="22"/>
        </w:rPr>
        <w:t xml:space="preserve"> en</w:t>
      </w:r>
      <w:r w:rsidR="00327934">
        <w:rPr>
          <w:sz w:val="22"/>
          <w:szCs w:val="22"/>
        </w:rPr>
        <w:t xml:space="preserve"> verwerking </w:t>
      </w:r>
      <w:r w:rsidR="00520CB4">
        <w:rPr>
          <w:sz w:val="22"/>
          <w:szCs w:val="22"/>
        </w:rPr>
        <w:t xml:space="preserve">naar </w:t>
      </w:r>
      <w:r w:rsidR="00327934">
        <w:rPr>
          <w:sz w:val="22"/>
          <w:szCs w:val="22"/>
        </w:rPr>
        <w:t>grondstoffen</w:t>
      </w:r>
      <w:r w:rsidR="00064B69">
        <w:rPr>
          <w:sz w:val="22"/>
          <w:szCs w:val="22"/>
        </w:rPr>
        <w:t xml:space="preserve">. Het </w:t>
      </w:r>
      <w:r w:rsidR="00327934">
        <w:rPr>
          <w:sz w:val="22"/>
          <w:szCs w:val="22"/>
        </w:rPr>
        <w:t>verkoop</w:t>
      </w:r>
      <w:r w:rsidR="00064B69">
        <w:rPr>
          <w:sz w:val="22"/>
          <w:szCs w:val="22"/>
        </w:rPr>
        <w:t xml:space="preserve"> </w:t>
      </w:r>
      <w:r w:rsidR="00327934">
        <w:rPr>
          <w:sz w:val="22"/>
          <w:szCs w:val="22"/>
        </w:rPr>
        <w:t xml:space="preserve">klaarmaken </w:t>
      </w:r>
      <w:r w:rsidR="00064B69">
        <w:rPr>
          <w:sz w:val="22"/>
          <w:szCs w:val="22"/>
        </w:rPr>
        <w:t xml:space="preserve">van </w:t>
      </w:r>
      <w:r w:rsidR="00814E9C">
        <w:rPr>
          <w:sz w:val="22"/>
          <w:szCs w:val="22"/>
        </w:rPr>
        <w:t>C</w:t>
      </w:r>
      <w:r w:rsidR="00327934">
        <w:rPr>
          <w:sz w:val="22"/>
          <w:szCs w:val="22"/>
        </w:rPr>
        <w:t>arrièrefietsen voor de minima in Ede</w:t>
      </w:r>
      <w:r w:rsidR="00064B69">
        <w:rPr>
          <w:sz w:val="22"/>
          <w:szCs w:val="22"/>
        </w:rPr>
        <w:t xml:space="preserve"> wordt onderdeel van de meerjarenafspraak</w:t>
      </w:r>
      <w:r w:rsidR="00327934">
        <w:rPr>
          <w:sz w:val="22"/>
          <w:szCs w:val="22"/>
        </w:rPr>
        <w:t>. Ingangsdatum</w:t>
      </w:r>
      <w:r w:rsidR="00064B69">
        <w:rPr>
          <w:sz w:val="22"/>
          <w:szCs w:val="22"/>
        </w:rPr>
        <w:t xml:space="preserve"> is</w:t>
      </w:r>
      <w:r w:rsidR="00327934">
        <w:rPr>
          <w:sz w:val="22"/>
          <w:szCs w:val="22"/>
        </w:rPr>
        <w:t xml:space="preserve"> 1-3-2024.</w:t>
      </w:r>
    </w:p>
    <w:p w14:paraId="5D284074" w14:textId="008BD486" w:rsidR="00064B69" w:rsidRDefault="00064B69" w:rsidP="004F60CC">
      <w:pPr>
        <w:rPr>
          <w:sz w:val="22"/>
          <w:szCs w:val="22"/>
        </w:rPr>
      </w:pPr>
      <w:r>
        <w:rPr>
          <w:sz w:val="22"/>
          <w:szCs w:val="22"/>
        </w:rPr>
        <w:t>Veenendaal heeft gekozen voor een ander soort fiets zonder garantievoorwaarden en geen tussentijdse controle. Ook de gemeenten Wageningen en Renkum gaan in gesprek in 2024 over mogelijkheden in deze vorm.</w:t>
      </w:r>
    </w:p>
    <w:p w14:paraId="16601123" w14:textId="77777777" w:rsidR="009E17F5" w:rsidRDefault="009E17F5" w:rsidP="000B5A3D">
      <w:pPr>
        <w:rPr>
          <w:b/>
          <w:bCs/>
          <w:sz w:val="22"/>
          <w:szCs w:val="22"/>
        </w:rPr>
      </w:pPr>
    </w:p>
    <w:p w14:paraId="51035759" w14:textId="77777777" w:rsidR="00105CA5" w:rsidRDefault="00105CA5" w:rsidP="000B5A3D">
      <w:pPr>
        <w:rPr>
          <w:b/>
          <w:bCs/>
          <w:sz w:val="22"/>
          <w:szCs w:val="22"/>
        </w:rPr>
      </w:pPr>
    </w:p>
    <w:p w14:paraId="7B6113C0" w14:textId="6FFFB767" w:rsidR="00DA58DC" w:rsidRDefault="00CE5FDF" w:rsidP="000B5A3D">
      <w:pPr>
        <w:rPr>
          <w:b/>
          <w:bCs/>
          <w:sz w:val="22"/>
          <w:szCs w:val="22"/>
        </w:rPr>
      </w:pPr>
      <w:r w:rsidRPr="00FE6192">
        <w:rPr>
          <w:b/>
          <w:bCs/>
          <w:sz w:val="22"/>
          <w:szCs w:val="22"/>
        </w:rPr>
        <w:t>Ons netwerk</w:t>
      </w:r>
      <w:r w:rsidR="006057C0">
        <w:rPr>
          <w:b/>
          <w:bCs/>
          <w:sz w:val="22"/>
          <w:szCs w:val="22"/>
        </w:rPr>
        <w:t xml:space="preserve"> </w:t>
      </w:r>
    </w:p>
    <w:p w14:paraId="224E24CD" w14:textId="76C86466" w:rsidR="00203F3E" w:rsidRDefault="00203F3E" w:rsidP="000B5A3D">
      <w:pPr>
        <w:rPr>
          <w:b/>
          <w:bCs/>
          <w:sz w:val="22"/>
          <w:szCs w:val="22"/>
        </w:rPr>
      </w:pPr>
    </w:p>
    <w:p w14:paraId="6DCF8D38" w14:textId="0F64CC4F" w:rsidR="002158F4" w:rsidRDefault="00203F3E" w:rsidP="002C191E">
      <w:pPr>
        <w:rPr>
          <w:sz w:val="22"/>
          <w:szCs w:val="22"/>
        </w:rPr>
      </w:pPr>
      <w:r>
        <w:rPr>
          <w:b/>
          <w:bCs/>
          <w:sz w:val="22"/>
          <w:szCs w:val="22"/>
        </w:rPr>
        <w:t>Restore is een keten van ketens gebleken. Rond de mens zoals beschreven in het jaarverslag maar ook rond milieu uitdagingen wordt samengewerkt met diverse partijen. In ondersta</w:t>
      </w:r>
      <w:r w:rsidR="00216AD3">
        <w:rPr>
          <w:b/>
          <w:bCs/>
          <w:sz w:val="22"/>
          <w:szCs w:val="22"/>
        </w:rPr>
        <w:t>and schema zijn de verbanden te zien.</w:t>
      </w:r>
      <w:r w:rsidR="00216AD3">
        <w:rPr>
          <w:sz w:val="22"/>
          <w:szCs w:val="22"/>
        </w:rPr>
        <w:t xml:space="preserve">   </w:t>
      </w:r>
    </w:p>
    <w:p w14:paraId="426F50D2" w14:textId="77777777" w:rsidR="002158F4" w:rsidRDefault="002158F4" w:rsidP="002C191E">
      <w:pPr>
        <w:rPr>
          <w:sz w:val="22"/>
          <w:szCs w:val="22"/>
        </w:rPr>
      </w:pPr>
    </w:p>
    <w:p w14:paraId="13D0948E" w14:textId="77777777" w:rsidR="002158F4" w:rsidRDefault="002158F4" w:rsidP="002C191E">
      <w:pPr>
        <w:rPr>
          <w:sz w:val="22"/>
          <w:szCs w:val="22"/>
        </w:rPr>
      </w:pPr>
    </w:p>
    <w:p w14:paraId="766066C7" w14:textId="437C54DE" w:rsidR="00D26AB7" w:rsidRDefault="00216AD3" w:rsidP="002C191E">
      <w:pPr>
        <w:rPr>
          <w:sz w:val="22"/>
          <w:szCs w:val="22"/>
        </w:rPr>
      </w:pPr>
      <w:r w:rsidRPr="00FE6192">
        <w:rPr>
          <w:noProof/>
          <w:sz w:val="22"/>
          <w:szCs w:val="22"/>
        </w:rPr>
        <w:drawing>
          <wp:inline distT="0" distB="0" distL="0" distR="0" wp14:anchorId="6CE9DF96" wp14:editId="59F79280">
            <wp:extent cx="4459109" cy="3710152"/>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7212" cy="3716894"/>
                    </a:xfrm>
                    <a:prstGeom prst="rect">
                      <a:avLst/>
                    </a:prstGeom>
                    <a:noFill/>
                    <a:ln>
                      <a:noFill/>
                    </a:ln>
                  </pic:spPr>
                </pic:pic>
              </a:graphicData>
            </a:graphic>
          </wp:inline>
        </w:drawing>
      </w:r>
      <w:r w:rsidR="009B1F42">
        <w:rPr>
          <w:sz w:val="22"/>
          <w:szCs w:val="22"/>
        </w:rPr>
        <w:t xml:space="preserve"> </w:t>
      </w:r>
    </w:p>
    <w:p w14:paraId="5161044A" w14:textId="2B76E9FE" w:rsidR="00DA58DC" w:rsidRPr="00203F3E" w:rsidRDefault="009B1F42" w:rsidP="002C191E">
      <w:pPr>
        <w:rPr>
          <w:b/>
          <w:bCs/>
          <w:sz w:val="22"/>
          <w:szCs w:val="22"/>
        </w:rPr>
      </w:pPr>
      <w:r>
        <w:rPr>
          <w:sz w:val="22"/>
          <w:szCs w:val="22"/>
        </w:rPr>
        <w:t xml:space="preserve"> </w:t>
      </w:r>
      <w:r w:rsidR="00203F3E">
        <w:rPr>
          <w:sz w:val="22"/>
          <w:szCs w:val="22"/>
        </w:rPr>
        <w:t xml:space="preserve">         </w:t>
      </w:r>
      <w:r w:rsidR="00DA58DC" w:rsidRPr="00FE6192">
        <w:rPr>
          <w:sz w:val="22"/>
          <w:szCs w:val="22"/>
        </w:rPr>
        <w:t xml:space="preserve">  </w:t>
      </w:r>
      <w:r w:rsidR="008F58C2">
        <w:rPr>
          <w:noProof/>
          <w:sz w:val="22"/>
          <w:szCs w:val="22"/>
        </w:rPr>
        <w:t xml:space="preserve">    </w:t>
      </w:r>
    </w:p>
    <w:p w14:paraId="10FD7E0D" w14:textId="3649297D" w:rsidR="002158F4" w:rsidRPr="00043B53" w:rsidRDefault="00327934" w:rsidP="00216AD3">
      <w:pPr>
        <w:rPr>
          <w:noProof/>
          <w:sz w:val="18"/>
          <w:szCs w:val="18"/>
        </w:rPr>
      </w:pPr>
      <w:r w:rsidRPr="00A8083C">
        <w:rPr>
          <w:noProof/>
          <w:sz w:val="18"/>
          <w:szCs w:val="18"/>
        </w:rPr>
        <w:t>Stakeholders overzicht</w:t>
      </w:r>
    </w:p>
    <w:p w14:paraId="1D9115C0" w14:textId="77777777" w:rsidR="002158F4" w:rsidRDefault="002158F4" w:rsidP="00216AD3">
      <w:pPr>
        <w:rPr>
          <w:noProof/>
          <w:sz w:val="22"/>
          <w:szCs w:val="22"/>
        </w:rPr>
      </w:pPr>
    </w:p>
    <w:p w14:paraId="2045735D" w14:textId="77777777" w:rsidR="00957013" w:rsidRDefault="00957013" w:rsidP="00216AD3">
      <w:pPr>
        <w:rPr>
          <w:noProof/>
          <w:sz w:val="22"/>
          <w:szCs w:val="22"/>
        </w:rPr>
      </w:pPr>
    </w:p>
    <w:p w14:paraId="54C2B737" w14:textId="77777777" w:rsidR="00957013" w:rsidRDefault="00957013" w:rsidP="00216AD3">
      <w:pPr>
        <w:rPr>
          <w:noProof/>
          <w:sz w:val="22"/>
          <w:szCs w:val="22"/>
        </w:rPr>
      </w:pPr>
    </w:p>
    <w:p w14:paraId="68DDA3BD" w14:textId="77777777" w:rsidR="00957013" w:rsidRDefault="00957013" w:rsidP="00216AD3">
      <w:pPr>
        <w:rPr>
          <w:noProof/>
          <w:sz w:val="22"/>
          <w:szCs w:val="22"/>
        </w:rPr>
      </w:pPr>
    </w:p>
    <w:p w14:paraId="2A80BE00" w14:textId="77777777" w:rsidR="00EA5F27" w:rsidRDefault="00EA5F27" w:rsidP="00216AD3">
      <w:pPr>
        <w:rPr>
          <w:noProof/>
          <w:sz w:val="22"/>
          <w:szCs w:val="22"/>
        </w:rPr>
      </w:pPr>
    </w:p>
    <w:p w14:paraId="046ECC86" w14:textId="77777777" w:rsidR="00EA5F27" w:rsidRDefault="00EA5F27" w:rsidP="00216AD3">
      <w:pPr>
        <w:rPr>
          <w:noProof/>
          <w:sz w:val="22"/>
          <w:szCs w:val="22"/>
        </w:rPr>
      </w:pPr>
    </w:p>
    <w:p w14:paraId="4DF83334" w14:textId="77777777" w:rsidR="00EA5F27" w:rsidRDefault="00EA5F27" w:rsidP="00216AD3">
      <w:pPr>
        <w:rPr>
          <w:noProof/>
          <w:sz w:val="22"/>
          <w:szCs w:val="22"/>
        </w:rPr>
      </w:pPr>
    </w:p>
    <w:p w14:paraId="071C98DD" w14:textId="77777777" w:rsidR="00EA5F27" w:rsidRDefault="00EA5F27" w:rsidP="00216AD3">
      <w:pPr>
        <w:rPr>
          <w:noProof/>
          <w:sz w:val="22"/>
          <w:szCs w:val="22"/>
        </w:rPr>
      </w:pPr>
    </w:p>
    <w:p w14:paraId="745CCDBD" w14:textId="67D97CAE" w:rsidR="004A0917" w:rsidRPr="00216AD3" w:rsidRDefault="008F58C2" w:rsidP="00216AD3">
      <w:pPr>
        <w:rPr>
          <w:noProof/>
          <w:sz w:val="22"/>
          <w:szCs w:val="22"/>
        </w:rPr>
      </w:pPr>
      <w:r>
        <w:rPr>
          <w:noProof/>
          <w:sz w:val="22"/>
          <w:szCs w:val="22"/>
        </w:rPr>
        <w:t xml:space="preserve"> </w:t>
      </w:r>
      <w:bookmarkStart w:id="1" w:name="_Hlk155786685"/>
      <w:proofErr w:type="spellStart"/>
      <w:r w:rsidR="004A0917" w:rsidRPr="00FE6192">
        <w:rPr>
          <w:b/>
          <w:bCs/>
          <w:sz w:val="22"/>
          <w:szCs w:val="22"/>
        </w:rPr>
        <w:t>Social</w:t>
      </w:r>
      <w:proofErr w:type="spellEnd"/>
      <w:r w:rsidR="004A0917" w:rsidRPr="00FE6192">
        <w:rPr>
          <w:b/>
          <w:bCs/>
          <w:sz w:val="22"/>
          <w:szCs w:val="22"/>
        </w:rPr>
        <w:t xml:space="preserve"> media</w:t>
      </w:r>
    </w:p>
    <w:tbl>
      <w:tblPr>
        <w:tblW w:w="8505" w:type="dxa"/>
        <w:tblCellMar>
          <w:left w:w="70" w:type="dxa"/>
          <w:right w:w="70" w:type="dxa"/>
        </w:tblCellMar>
        <w:tblLook w:val="04A0" w:firstRow="1" w:lastRow="0" w:firstColumn="1" w:lastColumn="0" w:noHBand="0" w:noVBand="1"/>
      </w:tblPr>
      <w:tblGrid>
        <w:gridCol w:w="2525"/>
        <w:gridCol w:w="1495"/>
        <w:gridCol w:w="1495"/>
        <w:gridCol w:w="1495"/>
        <w:gridCol w:w="1495"/>
      </w:tblGrid>
      <w:tr w:rsidR="00105CA5" w:rsidRPr="00105CA5" w14:paraId="2EEE8064" w14:textId="77777777" w:rsidTr="00E66E68">
        <w:trPr>
          <w:trHeight w:val="247"/>
        </w:trPr>
        <w:tc>
          <w:tcPr>
            <w:tcW w:w="2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DC74F"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Contact klanten</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1313E3CA"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2020</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7D1677CC"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2021</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14:paraId="61FECEE2"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2022</w:t>
            </w:r>
          </w:p>
        </w:tc>
        <w:tc>
          <w:tcPr>
            <w:tcW w:w="1495" w:type="dxa"/>
            <w:tcBorders>
              <w:top w:val="single" w:sz="4" w:space="0" w:color="auto"/>
              <w:left w:val="nil"/>
              <w:bottom w:val="single" w:sz="4" w:space="0" w:color="auto"/>
              <w:right w:val="single" w:sz="4" w:space="0" w:color="auto"/>
            </w:tcBorders>
            <w:shd w:val="clear" w:color="000000" w:fill="00B050"/>
            <w:noWrap/>
            <w:vAlign w:val="bottom"/>
            <w:hideMark/>
          </w:tcPr>
          <w:p w14:paraId="0753A506"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2023</w:t>
            </w:r>
          </w:p>
        </w:tc>
      </w:tr>
      <w:tr w:rsidR="00105CA5" w:rsidRPr="00105CA5" w14:paraId="206687C9" w14:textId="77777777" w:rsidTr="00E66E68">
        <w:trPr>
          <w:trHeight w:val="308"/>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0EC0526D"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Facebook</w:t>
            </w:r>
          </w:p>
        </w:tc>
        <w:tc>
          <w:tcPr>
            <w:tcW w:w="1495" w:type="dxa"/>
            <w:tcBorders>
              <w:top w:val="nil"/>
              <w:left w:val="nil"/>
              <w:bottom w:val="single" w:sz="4" w:space="0" w:color="auto"/>
              <w:right w:val="single" w:sz="4" w:space="0" w:color="auto"/>
            </w:tcBorders>
            <w:shd w:val="clear" w:color="auto" w:fill="auto"/>
            <w:noWrap/>
            <w:vAlign w:val="center"/>
            <w:hideMark/>
          </w:tcPr>
          <w:p w14:paraId="0326C7C3"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1.862</w:t>
            </w:r>
          </w:p>
        </w:tc>
        <w:tc>
          <w:tcPr>
            <w:tcW w:w="1495" w:type="dxa"/>
            <w:tcBorders>
              <w:top w:val="nil"/>
              <w:left w:val="nil"/>
              <w:bottom w:val="single" w:sz="4" w:space="0" w:color="auto"/>
              <w:right w:val="single" w:sz="4" w:space="0" w:color="auto"/>
            </w:tcBorders>
            <w:shd w:val="clear" w:color="auto" w:fill="auto"/>
            <w:noWrap/>
            <w:vAlign w:val="center"/>
            <w:hideMark/>
          </w:tcPr>
          <w:p w14:paraId="01CA451B"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2152</w:t>
            </w:r>
          </w:p>
        </w:tc>
        <w:tc>
          <w:tcPr>
            <w:tcW w:w="1495" w:type="dxa"/>
            <w:tcBorders>
              <w:top w:val="nil"/>
              <w:left w:val="nil"/>
              <w:bottom w:val="single" w:sz="4" w:space="0" w:color="auto"/>
              <w:right w:val="single" w:sz="4" w:space="0" w:color="auto"/>
            </w:tcBorders>
            <w:shd w:val="clear" w:color="auto" w:fill="auto"/>
            <w:noWrap/>
            <w:vAlign w:val="center"/>
            <w:hideMark/>
          </w:tcPr>
          <w:p w14:paraId="47C9D84E"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2337</w:t>
            </w:r>
          </w:p>
        </w:tc>
        <w:tc>
          <w:tcPr>
            <w:tcW w:w="1495" w:type="dxa"/>
            <w:tcBorders>
              <w:top w:val="nil"/>
              <w:left w:val="nil"/>
              <w:bottom w:val="single" w:sz="4" w:space="0" w:color="auto"/>
              <w:right w:val="single" w:sz="4" w:space="0" w:color="auto"/>
            </w:tcBorders>
            <w:shd w:val="clear" w:color="auto" w:fill="auto"/>
            <w:noWrap/>
            <w:vAlign w:val="bottom"/>
            <w:hideMark/>
          </w:tcPr>
          <w:p w14:paraId="257BFB5B"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2526</w:t>
            </w:r>
          </w:p>
        </w:tc>
      </w:tr>
      <w:tr w:rsidR="00105CA5" w:rsidRPr="00105CA5" w14:paraId="1AF3C722" w14:textId="77777777" w:rsidTr="00E66E68">
        <w:trPr>
          <w:trHeight w:val="308"/>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1873E690"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Twitter</w:t>
            </w:r>
          </w:p>
        </w:tc>
        <w:tc>
          <w:tcPr>
            <w:tcW w:w="1495" w:type="dxa"/>
            <w:tcBorders>
              <w:top w:val="nil"/>
              <w:left w:val="nil"/>
              <w:bottom w:val="single" w:sz="4" w:space="0" w:color="auto"/>
              <w:right w:val="single" w:sz="4" w:space="0" w:color="auto"/>
            </w:tcBorders>
            <w:shd w:val="clear" w:color="auto" w:fill="auto"/>
            <w:noWrap/>
            <w:vAlign w:val="center"/>
            <w:hideMark/>
          </w:tcPr>
          <w:p w14:paraId="3160F329"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339</w:t>
            </w:r>
          </w:p>
        </w:tc>
        <w:tc>
          <w:tcPr>
            <w:tcW w:w="1495" w:type="dxa"/>
            <w:tcBorders>
              <w:top w:val="nil"/>
              <w:left w:val="nil"/>
              <w:bottom w:val="single" w:sz="4" w:space="0" w:color="auto"/>
              <w:right w:val="single" w:sz="4" w:space="0" w:color="auto"/>
            </w:tcBorders>
            <w:shd w:val="clear" w:color="auto" w:fill="auto"/>
            <w:noWrap/>
            <w:vAlign w:val="center"/>
            <w:hideMark/>
          </w:tcPr>
          <w:p w14:paraId="6F5D455B"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338</w:t>
            </w:r>
          </w:p>
        </w:tc>
        <w:tc>
          <w:tcPr>
            <w:tcW w:w="1495" w:type="dxa"/>
            <w:tcBorders>
              <w:top w:val="nil"/>
              <w:left w:val="nil"/>
              <w:bottom w:val="single" w:sz="4" w:space="0" w:color="auto"/>
              <w:right w:val="single" w:sz="4" w:space="0" w:color="auto"/>
            </w:tcBorders>
            <w:shd w:val="clear" w:color="auto" w:fill="auto"/>
            <w:noWrap/>
            <w:vAlign w:val="center"/>
            <w:hideMark/>
          </w:tcPr>
          <w:p w14:paraId="683AAF9D"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336</w:t>
            </w:r>
          </w:p>
        </w:tc>
        <w:tc>
          <w:tcPr>
            <w:tcW w:w="1495" w:type="dxa"/>
            <w:tcBorders>
              <w:top w:val="nil"/>
              <w:left w:val="nil"/>
              <w:bottom w:val="single" w:sz="4" w:space="0" w:color="auto"/>
              <w:right w:val="single" w:sz="4" w:space="0" w:color="auto"/>
            </w:tcBorders>
            <w:shd w:val="clear" w:color="auto" w:fill="auto"/>
            <w:noWrap/>
            <w:vAlign w:val="bottom"/>
            <w:hideMark/>
          </w:tcPr>
          <w:p w14:paraId="2E70081B"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334</w:t>
            </w:r>
          </w:p>
        </w:tc>
      </w:tr>
      <w:tr w:rsidR="00105CA5" w:rsidRPr="00105CA5" w14:paraId="2FE9B005" w14:textId="77777777" w:rsidTr="00E66E68">
        <w:trPr>
          <w:trHeight w:val="247"/>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152B163B"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LinkedIn</w:t>
            </w:r>
          </w:p>
        </w:tc>
        <w:tc>
          <w:tcPr>
            <w:tcW w:w="1495" w:type="dxa"/>
            <w:tcBorders>
              <w:top w:val="nil"/>
              <w:left w:val="nil"/>
              <w:bottom w:val="single" w:sz="4" w:space="0" w:color="auto"/>
              <w:right w:val="single" w:sz="4" w:space="0" w:color="auto"/>
            </w:tcBorders>
            <w:shd w:val="clear" w:color="auto" w:fill="auto"/>
            <w:noWrap/>
            <w:vAlign w:val="center"/>
            <w:hideMark/>
          </w:tcPr>
          <w:p w14:paraId="310095B9"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136</w:t>
            </w:r>
          </w:p>
        </w:tc>
        <w:tc>
          <w:tcPr>
            <w:tcW w:w="1495" w:type="dxa"/>
            <w:tcBorders>
              <w:top w:val="nil"/>
              <w:left w:val="nil"/>
              <w:bottom w:val="single" w:sz="4" w:space="0" w:color="auto"/>
              <w:right w:val="single" w:sz="4" w:space="0" w:color="auto"/>
            </w:tcBorders>
            <w:shd w:val="clear" w:color="auto" w:fill="auto"/>
            <w:noWrap/>
            <w:vAlign w:val="center"/>
            <w:hideMark/>
          </w:tcPr>
          <w:p w14:paraId="7E7CAE33"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162</w:t>
            </w:r>
          </w:p>
        </w:tc>
        <w:tc>
          <w:tcPr>
            <w:tcW w:w="1495" w:type="dxa"/>
            <w:tcBorders>
              <w:top w:val="nil"/>
              <w:left w:val="nil"/>
              <w:bottom w:val="single" w:sz="4" w:space="0" w:color="auto"/>
              <w:right w:val="single" w:sz="4" w:space="0" w:color="auto"/>
            </w:tcBorders>
            <w:shd w:val="clear" w:color="auto" w:fill="auto"/>
            <w:noWrap/>
            <w:vAlign w:val="center"/>
            <w:hideMark/>
          </w:tcPr>
          <w:p w14:paraId="1033CC1F"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197</w:t>
            </w:r>
          </w:p>
        </w:tc>
        <w:tc>
          <w:tcPr>
            <w:tcW w:w="1495" w:type="dxa"/>
            <w:tcBorders>
              <w:top w:val="nil"/>
              <w:left w:val="nil"/>
              <w:bottom w:val="single" w:sz="4" w:space="0" w:color="auto"/>
              <w:right w:val="single" w:sz="4" w:space="0" w:color="auto"/>
            </w:tcBorders>
            <w:shd w:val="clear" w:color="auto" w:fill="auto"/>
            <w:noWrap/>
            <w:vAlign w:val="bottom"/>
            <w:hideMark/>
          </w:tcPr>
          <w:p w14:paraId="2E2A82D3"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236</w:t>
            </w:r>
          </w:p>
        </w:tc>
      </w:tr>
      <w:tr w:rsidR="00105CA5" w:rsidRPr="00105CA5" w14:paraId="007AD133" w14:textId="77777777" w:rsidTr="00E66E68">
        <w:trPr>
          <w:trHeight w:val="247"/>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331281B7"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Instagram</w:t>
            </w:r>
          </w:p>
        </w:tc>
        <w:tc>
          <w:tcPr>
            <w:tcW w:w="1495" w:type="dxa"/>
            <w:tcBorders>
              <w:top w:val="nil"/>
              <w:left w:val="nil"/>
              <w:bottom w:val="single" w:sz="4" w:space="0" w:color="auto"/>
              <w:right w:val="single" w:sz="4" w:space="0" w:color="auto"/>
            </w:tcBorders>
            <w:shd w:val="clear" w:color="auto" w:fill="auto"/>
            <w:noWrap/>
            <w:vAlign w:val="center"/>
            <w:hideMark/>
          </w:tcPr>
          <w:p w14:paraId="68071169"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300</w:t>
            </w:r>
          </w:p>
        </w:tc>
        <w:tc>
          <w:tcPr>
            <w:tcW w:w="1495" w:type="dxa"/>
            <w:tcBorders>
              <w:top w:val="nil"/>
              <w:left w:val="nil"/>
              <w:bottom w:val="single" w:sz="4" w:space="0" w:color="auto"/>
              <w:right w:val="single" w:sz="4" w:space="0" w:color="auto"/>
            </w:tcBorders>
            <w:shd w:val="clear" w:color="auto" w:fill="auto"/>
            <w:noWrap/>
            <w:vAlign w:val="center"/>
            <w:hideMark/>
          </w:tcPr>
          <w:p w14:paraId="7233D15E"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388</w:t>
            </w:r>
          </w:p>
        </w:tc>
        <w:tc>
          <w:tcPr>
            <w:tcW w:w="1495" w:type="dxa"/>
            <w:tcBorders>
              <w:top w:val="nil"/>
              <w:left w:val="nil"/>
              <w:bottom w:val="single" w:sz="4" w:space="0" w:color="auto"/>
              <w:right w:val="single" w:sz="4" w:space="0" w:color="auto"/>
            </w:tcBorders>
            <w:shd w:val="clear" w:color="auto" w:fill="auto"/>
            <w:noWrap/>
            <w:vAlign w:val="center"/>
            <w:hideMark/>
          </w:tcPr>
          <w:p w14:paraId="48F3F663"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552</w:t>
            </w:r>
          </w:p>
        </w:tc>
        <w:tc>
          <w:tcPr>
            <w:tcW w:w="1495" w:type="dxa"/>
            <w:tcBorders>
              <w:top w:val="nil"/>
              <w:left w:val="nil"/>
              <w:bottom w:val="single" w:sz="4" w:space="0" w:color="auto"/>
              <w:right w:val="single" w:sz="4" w:space="0" w:color="auto"/>
            </w:tcBorders>
            <w:shd w:val="clear" w:color="auto" w:fill="auto"/>
            <w:noWrap/>
            <w:vAlign w:val="bottom"/>
            <w:hideMark/>
          </w:tcPr>
          <w:p w14:paraId="52401BE4"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619</w:t>
            </w:r>
          </w:p>
        </w:tc>
      </w:tr>
      <w:tr w:rsidR="00105CA5" w:rsidRPr="00105CA5" w14:paraId="14EB2E7D" w14:textId="77777777" w:rsidTr="00E66E68">
        <w:trPr>
          <w:trHeight w:val="267"/>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14:paraId="02B83D11" w14:textId="77777777" w:rsidR="00105CA5" w:rsidRPr="00105CA5" w:rsidRDefault="00105CA5" w:rsidP="00105CA5">
            <w:pPr>
              <w:rPr>
                <w:rFonts w:eastAsia="Times New Roman" w:cs="Calibri"/>
                <w:color w:val="000000"/>
                <w:sz w:val="22"/>
                <w:szCs w:val="22"/>
              </w:rPr>
            </w:pPr>
            <w:r w:rsidRPr="00105CA5">
              <w:rPr>
                <w:rFonts w:eastAsia="Times New Roman" w:cs="Calibri"/>
                <w:color w:val="000000"/>
                <w:sz w:val="22"/>
                <w:szCs w:val="22"/>
              </w:rPr>
              <w:t>Google reviews</w:t>
            </w:r>
          </w:p>
        </w:tc>
        <w:tc>
          <w:tcPr>
            <w:tcW w:w="1495" w:type="dxa"/>
            <w:tcBorders>
              <w:top w:val="nil"/>
              <w:left w:val="nil"/>
              <w:bottom w:val="single" w:sz="4" w:space="0" w:color="auto"/>
              <w:right w:val="single" w:sz="4" w:space="0" w:color="auto"/>
            </w:tcBorders>
            <w:shd w:val="clear" w:color="auto" w:fill="auto"/>
            <w:noWrap/>
            <w:vAlign w:val="center"/>
            <w:hideMark/>
          </w:tcPr>
          <w:p w14:paraId="710B56BE"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20</w:t>
            </w:r>
          </w:p>
        </w:tc>
        <w:tc>
          <w:tcPr>
            <w:tcW w:w="1495" w:type="dxa"/>
            <w:tcBorders>
              <w:top w:val="nil"/>
              <w:left w:val="nil"/>
              <w:bottom w:val="single" w:sz="4" w:space="0" w:color="auto"/>
              <w:right w:val="single" w:sz="4" w:space="0" w:color="auto"/>
            </w:tcBorders>
            <w:shd w:val="clear" w:color="auto" w:fill="auto"/>
            <w:noWrap/>
            <w:vAlign w:val="center"/>
            <w:hideMark/>
          </w:tcPr>
          <w:p w14:paraId="5B0BAABF"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102</w:t>
            </w:r>
          </w:p>
        </w:tc>
        <w:tc>
          <w:tcPr>
            <w:tcW w:w="1495" w:type="dxa"/>
            <w:tcBorders>
              <w:top w:val="nil"/>
              <w:left w:val="nil"/>
              <w:bottom w:val="single" w:sz="4" w:space="0" w:color="auto"/>
              <w:right w:val="single" w:sz="4" w:space="0" w:color="auto"/>
            </w:tcBorders>
            <w:shd w:val="clear" w:color="auto" w:fill="auto"/>
            <w:noWrap/>
            <w:vAlign w:val="center"/>
            <w:hideMark/>
          </w:tcPr>
          <w:p w14:paraId="69A24C4F"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88</w:t>
            </w:r>
          </w:p>
        </w:tc>
        <w:tc>
          <w:tcPr>
            <w:tcW w:w="1495" w:type="dxa"/>
            <w:tcBorders>
              <w:top w:val="nil"/>
              <w:left w:val="nil"/>
              <w:bottom w:val="single" w:sz="4" w:space="0" w:color="auto"/>
              <w:right w:val="single" w:sz="4" w:space="0" w:color="auto"/>
            </w:tcBorders>
            <w:shd w:val="clear" w:color="auto" w:fill="auto"/>
            <w:noWrap/>
            <w:vAlign w:val="bottom"/>
            <w:hideMark/>
          </w:tcPr>
          <w:p w14:paraId="12565442" w14:textId="77777777" w:rsidR="00105CA5" w:rsidRPr="00105CA5" w:rsidRDefault="00105CA5" w:rsidP="00105CA5">
            <w:pPr>
              <w:jc w:val="right"/>
              <w:rPr>
                <w:rFonts w:eastAsia="Times New Roman" w:cs="Calibri"/>
                <w:color w:val="000000"/>
                <w:sz w:val="22"/>
                <w:szCs w:val="22"/>
              </w:rPr>
            </w:pPr>
            <w:r w:rsidRPr="00105CA5">
              <w:rPr>
                <w:rFonts w:eastAsia="Times New Roman" w:cs="Calibri"/>
                <w:color w:val="000000"/>
                <w:sz w:val="22"/>
                <w:szCs w:val="22"/>
              </w:rPr>
              <w:t>46</w:t>
            </w:r>
          </w:p>
        </w:tc>
      </w:tr>
    </w:tbl>
    <w:p w14:paraId="711DD239" w14:textId="77777777" w:rsidR="00E66E68" w:rsidRDefault="00A723A5" w:rsidP="00E66E68">
      <w:pPr>
        <w:pStyle w:val="Geenafstand"/>
      </w:pPr>
      <w:r>
        <w:t>Google Mijn Bedrijf</w:t>
      </w:r>
    </w:p>
    <w:p w14:paraId="538F6C66" w14:textId="78B46FD4" w:rsidR="00A723A5" w:rsidRDefault="00A723A5" w:rsidP="00E66E68">
      <w:pPr>
        <w:pStyle w:val="Geenafstand"/>
      </w:pPr>
      <w:r w:rsidRPr="00E66E68">
        <w:t xml:space="preserve"> </w:t>
      </w:r>
      <w:r w:rsidR="00E66E68">
        <w:t>I</w:t>
      </w:r>
      <w:r w:rsidRPr="00E66E68">
        <w:t>n het afgelopen halfjaar... (augustus tot januari i.v.m. maximale</w:t>
      </w:r>
      <w:r w:rsidR="00E66E68" w:rsidRPr="00E66E68">
        <w:t xml:space="preserve"> </w:t>
      </w:r>
      <w:r w:rsidRPr="00E66E68">
        <w:t>terugkijktermijn)</w:t>
      </w:r>
    </w:p>
    <w:p w14:paraId="491BAB2C" w14:textId="77777777" w:rsidR="00E66E68" w:rsidRPr="00E66E68" w:rsidRDefault="00E66E68" w:rsidP="00E66E68">
      <w:pPr>
        <w:pStyle w:val="Geenafstand"/>
      </w:pPr>
    </w:p>
    <w:p w14:paraId="34B9DE21" w14:textId="2FE2678E" w:rsidR="00A723A5" w:rsidRPr="00A723A5" w:rsidRDefault="00A723A5" w:rsidP="00A723A5">
      <w:pPr>
        <w:pStyle w:val="Lijstalinea"/>
        <w:numPr>
          <w:ilvl w:val="0"/>
          <w:numId w:val="33"/>
        </w:numPr>
        <w:rPr>
          <w:sz w:val="22"/>
          <w:szCs w:val="22"/>
        </w:rPr>
      </w:pPr>
      <w:r w:rsidRPr="00A723A5">
        <w:rPr>
          <w:sz w:val="22"/>
          <w:szCs w:val="22"/>
        </w:rPr>
        <w:t xml:space="preserve">Klikten 1919 mensen op de telefoonnummers van de winkels (1042 keer via Ede, 877 keer via Veenendaal) </w:t>
      </w:r>
    </w:p>
    <w:p w14:paraId="18B3BE49" w14:textId="28FEABF3" w:rsidR="00A723A5" w:rsidRPr="00A723A5" w:rsidRDefault="00A723A5" w:rsidP="00A723A5">
      <w:pPr>
        <w:pStyle w:val="Lijstalinea"/>
        <w:numPr>
          <w:ilvl w:val="0"/>
          <w:numId w:val="33"/>
        </w:numPr>
        <w:rPr>
          <w:sz w:val="22"/>
          <w:szCs w:val="22"/>
        </w:rPr>
      </w:pPr>
      <w:r w:rsidRPr="00A723A5">
        <w:rPr>
          <w:sz w:val="22"/>
          <w:szCs w:val="22"/>
        </w:rPr>
        <w:t>Klikten 6696 mensen door naar de website (3808 keer via Ede, 2888 keer via Veenendaal</w:t>
      </w:r>
      <w:r w:rsidR="00814E9C">
        <w:rPr>
          <w:sz w:val="22"/>
          <w:szCs w:val="22"/>
        </w:rPr>
        <w:t>)</w:t>
      </w:r>
      <w:r w:rsidRPr="00A723A5">
        <w:rPr>
          <w:sz w:val="22"/>
          <w:szCs w:val="22"/>
        </w:rPr>
        <w:t xml:space="preserve"> </w:t>
      </w:r>
    </w:p>
    <w:p w14:paraId="7552E050" w14:textId="0FF5C5F1" w:rsidR="00105CA5" w:rsidRPr="00E66E68" w:rsidRDefault="00A723A5" w:rsidP="00E66E68">
      <w:pPr>
        <w:pStyle w:val="Lijstalinea"/>
        <w:numPr>
          <w:ilvl w:val="0"/>
          <w:numId w:val="33"/>
        </w:numPr>
        <w:rPr>
          <w:sz w:val="22"/>
          <w:szCs w:val="22"/>
        </w:rPr>
      </w:pPr>
      <w:r w:rsidRPr="00A723A5">
        <w:rPr>
          <w:sz w:val="22"/>
          <w:szCs w:val="22"/>
        </w:rPr>
        <w:t>Vroegen 10669 mensen een routebeschrijving op (6559 keer naar Ede, 4140 keer naar Veenendaal)</w:t>
      </w:r>
    </w:p>
    <w:p w14:paraId="5DDCF196" w14:textId="12F31E54" w:rsidR="00051A81" w:rsidRDefault="00051A81" w:rsidP="004A0917">
      <w:pPr>
        <w:spacing w:after="160" w:line="259" w:lineRule="auto"/>
        <w:rPr>
          <w:sz w:val="22"/>
          <w:szCs w:val="22"/>
        </w:rPr>
      </w:pPr>
      <w:r>
        <w:rPr>
          <w:sz w:val="22"/>
          <w:szCs w:val="22"/>
        </w:rPr>
        <w:t xml:space="preserve">We zien dat het gebruik van </w:t>
      </w:r>
      <w:proofErr w:type="spellStart"/>
      <w:r>
        <w:rPr>
          <w:sz w:val="22"/>
          <w:szCs w:val="22"/>
        </w:rPr>
        <w:t>social</w:t>
      </w:r>
      <w:proofErr w:type="spellEnd"/>
      <w:r>
        <w:rPr>
          <w:sz w:val="22"/>
          <w:szCs w:val="22"/>
        </w:rPr>
        <w:t xml:space="preserve"> media belangrijk is voor de zichtbaarheid </w:t>
      </w:r>
      <w:r w:rsidR="00D26AB7">
        <w:rPr>
          <w:sz w:val="22"/>
          <w:szCs w:val="22"/>
        </w:rPr>
        <w:t xml:space="preserve">en naamsbekendheid </w:t>
      </w:r>
      <w:r>
        <w:rPr>
          <w:sz w:val="22"/>
          <w:szCs w:val="22"/>
        </w:rPr>
        <w:t>van de organisatie. We communiceren naast acties/seizoen ook steeds meer artikelen rond de mens en het milieu.</w:t>
      </w:r>
    </w:p>
    <w:p w14:paraId="2AE97146" w14:textId="77777777" w:rsidR="00A723A5" w:rsidRDefault="00051A81" w:rsidP="004A0917">
      <w:pPr>
        <w:spacing w:after="160" w:line="259" w:lineRule="auto"/>
        <w:rPr>
          <w:sz w:val="22"/>
          <w:szCs w:val="22"/>
        </w:rPr>
      </w:pPr>
      <w:r>
        <w:rPr>
          <w:sz w:val="22"/>
          <w:szCs w:val="22"/>
        </w:rPr>
        <w:t xml:space="preserve">De groei zit in de vaste klantgroep Facebook en de jongere klant vindt ons ook steeds meer op Instagram. De beoordelingen zijn positief, op klantreacties </w:t>
      </w:r>
      <w:r w:rsidR="00D26AB7">
        <w:rPr>
          <w:sz w:val="22"/>
          <w:szCs w:val="22"/>
        </w:rPr>
        <w:t xml:space="preserve">reageren </w:t>
      </w:r>
      <w:r>
        <w:rPr>
          <w:sz w:val="22"/>
          <w:szCs w:val="22"/>
        </w:rPr>
        <w:t>we snel.</w:t>
      </w:r>
      <w:r w:rsidR="00D26AB7">
        <w:rPr>
          <w:sz w:val="22"/>
          <w:szCs w:val="22"/>
        </w:rPr>
        <w:t xml:space="preserve"> </w:t>
      </w:r>
    </w:p>
    <w:p w14:paraId="62EC671C" w14:textId="5EB9BDDC" w:rsidR="00425C09" w:rsidRDefault="00D26AB7" w:rsidP="004A0917">
      <w:pPr>
        <w:spacing w:after="160" w:line="259" w:lineRule="auto"/>
        <w:rPr>
          <w:sz w:val="22"/>
          <w:szCs w:val="22"/>
        </w:rPr>
      </w:pPr>
      <w:r>
        <w:rPr>
          <w:sz w:val="22"/>
          <w:szCs w:val="22"/>
        </w:rPr>
        <w:t xml:space="preserve">Totaal hebben </w:t>
      </w:r>
      <w:r w:rsidR="00051A81">
        <w:rPr>
          <w:sz w:val="22"/>
          <w:szCs w:val="22"/>
        </w:rPr>
        <w:t>2</w:t>
      </w:r>
      <w:r w:rsidR="00A723A5">
        <w:rPr>
          <w:sz w:val="22"/>
          <w:szCs w:val="22"/>
        </w:rPr>
        <w:t>6</w:t>
      </w:r>
      <w:r w:rsidR="00051A81">
        <w:rPr>
          <w:sz w:val="22"/>
          <w:szCs w:val="22"/>
        </w:rPr>
        <w:t>.</w:t>
      </w:r>
      <w:r w:rsidR="00A723A5">
        <w:rPr>
          <w:sz w:val="22"/>
          <w:szCs w:val="22"/>
        </w:rPr>
        <w:t>5</w:t>
      </w:r>
      <w:r w:rsidR="00051A81">
        <w:rPr>
          <w:sz w:val="22"/>
          <w:szCs w:val="22"/>
        </w:rPr>
        <w:t xml:space="preserve">00 bezoekers ons via </w:t>
      </w:r>
      <w:r w:rsidR="006D7E5A">
        <w:rPr>
          <w:sz w:val="22"/>
          <w:szCs w:val="22"/>
        </w:rPr>
        <w:t>G</w:t>
      </w:r>
      <w:r w:rsidR="00051A81">
        <w:rPr>
          <w:sz w:val="22"/>
          <w:szCs w:val="22"/>
        </w:rPr>
        <w:t>oogle</w:t>
      </w:r>
      <w:r>
        <w:rPr>
          <w:sz w:val="22"/>
          <w:szCs w:val="22"/>
        </w:rPr>
        <w:t xml:space="preserve"> gevonden</w:t>
      </w:r>
      <w:r w:rsidR="00051A81">
        <w:rPr>
          <w:sz w:val="22"/>
          <w:szCs w:val="22"/>
        </w:rPr>
        <w:t xml:space="preserve"> voor</w:t>
      </w:r>
      <w:r>
        <w:rPr>
          <w:sz w:val="22"/>
          <w:szCs w:val="22"/>
        </w:rPr>
        <w:t>:</w:t>
      </w:r>
      <w:r w:rsidR="00051A81">
        <w:rPr>
          <w:sz w:val="22"/>
          <w:szCs w:val="22"/>
        </w:rPr>
        <w:t xml:space="preserve"> </w:t>
      </w:r>
      <w:r>
        <w:rPr>
          <w:sz w:val="22"/>
          <w:szCs w:val="22"/>
        </w:rPr>
        <w:t xml:space="preserve">route </w:t>
      </w:r>
      <w:r w:rsidR="00051A81">
        <w:rPr>
          <w:sz w:val="22"/>
          <w:szCs w:val="22"/>
        </w:rPr>
        <w:t>informatie</w:t>
      </w:r>
      <w:r w:rsidR="00DA7804">
        <w:rPr>
          <w:sz w:val="22"/>
          <w:szCs w:val="22"/>
        </w:rPr>
        <w:t xml:space="preserve"> en telefoonnummer </w:t>
      </w:r>
      <w:r>
        <w:rPr>
          <w:sz w:val="22"/>
          <w:szCs w:val="22"/>
        </w:rPr>
        <w:t xml:space="preserve">naar de winkels. </w:t>
      </w:r>
      <w:bookmarkEnd w:id="1"/>
    </w:p>
    <w:p w14:paraId="2110C18E" w14:textId="75A51CD0" w:rsidR="00FC53D9" w:rsidRPr="00FC53D9" w:rsidRDefault="002C3880" w:rsidP="00FC53D9">
      <w:pPr>
        <w:spacing w:after="160" w:line="259" w:lineRule="auto"/>
        <w:rPr>
          <w:b/>
          <w:bCs/>
          <w:sz w:val="22"/>
          <w:szCs w:val="22"/>
        </w:rPr>
      </w:pPr>
      <w:r w:rsidRPr="00FC53D9">
        <w:rPr>
          <w:b/>
          <w:bCs/>
          <w:sz w:val="22"/>
          <w:szCs w:val="22"/>
        </w:rPr>
        <w:t>Exploitatie</w:t>
      </w:r>
      <w:r w:rsidR="00043B53" w:rsidRPr="00FC53D9">
        <w:rPr>
          <w:b/>
          <w:bCs/>
          <w:sz w:val="22"/>
          <w:szCs w:val="22"/>
        </w:rPr>
        <w:t xml:space="preserve"> verhoudingscijfers</w:t>
      </w:r>
      <w:r w:rsidR="00FC53D9" w:rsidRPr="00FC53D9">
        <w:rPr>
          <w:b/>
          <w:bCs/>
          <w:sz w:val="22"/>
          <w:szCs w:val="22"/>
        </w:rPr>
        <w:t>:</w:t>
      </w:r>
    </w:p>
    <w:tbl>
      <w:tblPr>
        <w:tblpPr w:leftFromText="141" w:rightFromText="141" w:vertAnchor="text" w:horzAnchor="page" w:tblpX="8093" w:tblpY="-22"/>
        <w:tblOverlap w:val="never"/>
        <w:tblW w:w="2487" w:type="dxa"/>
        <w:tblCellMar>
          <w:left w:w="70" w:type="dxa"/>
          <w:right w:w="70" w:type="dxa"/>
        </w:tblCellMar>
        <w:tblLook w:val="04A0" w:firstRow="1" w:lastRow="0" w:firstColumn="1" w:lastColumn="0" w:noHBand="0" w:noVBand="1"/>
      </w:tblPr>
      <w:tblGrid>
        <w:gridCol w:w="1855"/>
        <w:gridCol w:w="632"/>
      </w:tblGrid>
      <w:tr w:rsidR="00FC53D9" w:rsidRPr="00FC53D9" w14:paraId="67DC3836" w14:textId="77777777" w:rsidTr="00FC53D9">
        <w:trPr>
          <w:trHeight w:val="304"/>
        </w:trPr>
        <w:tc>
          <w:tcPr>
            <w:tcW w:w="2487"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2EF791" w14:textId="77777777" w:rsidR="00FC53D9" w:rsidRPr="00FC53D9" w:rsidRDefault="00FC53D9" w:rsidP="00FC53D9">
            <w:pPr>
              <w:jc w:val="center"/>
              <w:rPr>
                <w:rFonts w:eastAsia="Times New Roman" w:cs="Calibri"/>
                <w:b/>
                <w:bCs/>
                <w:color w:val="000000"/>
                <w:sz w:val="22"/>
                <w:szCs w:val="22"/>
              </w:rPr>
            </w:pPr>
            <w:r w:rsidRPr="00FC53D9">
              <w:rPr>
                <w:rFonts w:eastAsia="Times New Roman" w:cs="Calibri"/>
                <w:b/>
                <w:bCs/>
                <w:color w:val="000000"/>
                <w:sz w:val="22"/>
                <w:szCs w:val="22"/>
              </w:rPr>
              <w:t>Exploitatie 2023</w:t>
            </w:r>
          </w:p>
        </w:tc>
      </w:tr>
      <w:tr w:rsidR="00FC53D9" w:rsidRPr="00FC53D9" w14:paraId="33B07A1E"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066554D9"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Kostprijs verkopen</w:t>
            </w:r>
          </w:p>
        </w:tc>
        <w:tc>
          <w:tcPr>
            <w:tcW w:w="632" w:type="dxa"/>
            <w:tcBorders>
              <w:top w:val="nil"/>
              <w:left w:val="nil"/>
              <w:bottom w:val="single" w:sz="4" w:space="0" w:color="auto"/>
              <w:right w:val="single" w:sz="4" w:space="0" w:color="auto"/>
            </w:tcBorders>
            <w:shd w:val="clear" w:color="auto" w:fill="auto"/>
            <w:noWrap/>
            <w:vAlign w:val="bottom"/>
            <w:hideMark/>
          </w:tcPr>
          <w:p w14:paraId="7874CB84"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7%</w:t>
            </w:r>
          </w:p>
        </w:tc>
      </w:tr>
      <w:tr w:rsidR="00FC53D9" w:rsidRPr="00FC53D9" w14:paraId="389705FE"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1449B1C9"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Personeelskosten</w:t>
            </w:r>
          </w:p>
        </w:tc>
        <w:tc>
          <w:tcPr>
            <w:tcW w:w="632" w:type="dxa"/>
            <w:tcBorders>
              <w:top w:val="nil"/>
              <w:left w:val="nil"/>
              <w:bottom w:val="single" w:sz="4" w:space="0" w:color="auto"/>
              <w:right w:val="single" w:sz="4" w:space="0" w:color="auto"/>
            </w:tcBorders>
            <w:shd w:val="clear" w:color="auto" w:fill="auto"/>
            <w:noWrap/>
            <w:vAlign w:val="bottom"/>
            <w:hideMark/>
          </w:tcPr>
          <w:p w14:paraId="6A361A2C"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57%</w:t>
            </w:r>
          </w:p>
        </w:tc>
      </w:tr>
      <w:tr w:rsidR="00FC53D9" w:rsidRPr="00FC53D9" w14:paraId="5DF4632E"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14CDAC5B"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Kantoorkosten</w:t>
            </w:r>
          </w:p>
        </w:tc>
        <w:tc>
          <w:tcPr>
            <w:tcW w:w="632" w:type="dxa"/>
            <w:tcBorders>
              <w:top w:val="nil"/>
              <w:left w:val="nil"/>
              <w:bottom w:val="single" w:sz="4" w:space="0" w:color="auto"/>
              <w:right w:val="single" w:sz="4" w:space="0" w:color="auto"/>
            </w:tcBorders>
            <w:shd w:val="clear" w:color="auto" w:fill="auto"/>
            <w:noWrap/>
            <w:vAlign w:val="bottom"/>
            <w:hideMark/>
          </w:tcPr>
          <w:p w14:paraId="3159D2AF"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2%</w:t>
            </w:r>
          </w:p>
        </w:tc>
      </w:tr>
      <w:tr w:rsidR="00FC53D9" w:rsidRPr="00FC53D9" w14:paraId="093FFE4A"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038DD33A"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Verkoopkosten</w:t>
            </w:r>
          </w:p>
        </w:tc>
        <w:tc>
          <w:tcPr>
            <w:tcW w:w="632" w:type="dxa"/>
            <w:tcBorders>
              <w:top w:val="nil"/>
              <w:left w:val="nil"/>
              <w:bottom w:val="single" w:sz="4" w:space="0" w:color="auto"/>
              <w:right w:val="single" w:sz="4" w:space="0" w:color="auto"/>
            </w:tcBorders>
            <w:shd w:val="clear" w:color="auto" w:fill="auto"/>
            <w:noWrap/>
            <w:vAlign w:val="bottom"/>
            <w:hideMark/>
          </w:tcPr>
          <w:p w14:paraId="72ED00AE"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1%</w:t>
            </w:r>
          </w:p>
        </w:tc>
      </w:tr>
      <w:tr w:rsidR="00FC53D9" w:rsidRPr="00FC53D9" w14:paraId="582C7D61"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770AFFB9"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Kosten activa</w:t>
            </w:r>
          </w:p>
        </w:tc>
        <w:tc>
          <w:tcPr>
            <w:tcW w:w="632" w:type="dxa"/>
            <w:tcBorders>
              <w:top w:val="nil"/>
              <w:left w:val="nil"/>
              <w:bottom w:val="single" w:sz="4" w:space="0" w:color="auto"/>
              <w:right w:val="single" w:sz="4" w:space="0" w:color="auto"/>
            </w:tcBorders>
            <w:shd w:val="clear" w:color="auto" w:fill="auto"/>
            <w:noWrap/>
            <w:vAlign w:val="bottom"/>
            <w:hideMark/>
          </w:tcPr>
          <w:p w14:paraId="7C0147CD"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6%</w:t>
            </w:r>
          </w:p>
        </w:tc>
      </w:tr>
      <w:tr w:rsidR="00FC53D9" w:rsidRPr="00FC53D9" w14:paraId="52BE0ED6"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3DD2E075"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Huisvestingskosten</w:t>
            </w:r>
          </w:p>
        </w:tc>
        <w:tc>
          <w:tcPr>
            <w:tcW w:w="632" w:type="dxa"/>
            <w:tcBorders>
              <w:top w:val="nil"/>
              <w:left w:val="nil"/>
              <w:bottom w:val="single" w:sz="4" w:space="0" w:color="auto"/>
              <w:right w:val="single" w:sz="4" w:space="0" w:color="auto"/>
            </w:tcBorders>
            <w:shd w:val="clear" w:color="auto" w:fill="auto"/>
            <w:noWrap/>
            <w:vAlign w:val="bottom"/>
            <w:hideMark/>
          </w:tcPr>
          <w:p w14:paraId="5DF9C9C2"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26%</w:t>
            </w:r>
          </w:p>
        </w:tc>
      </w:tr>
      <w:tr w:rsidR="00FC53D9" w:rsidRPr="00FC53D9" w14:paraId="1DA0AA13" w14:textId="77777777" w:rsidTr="00FC53D9">
        <w:trPr>
          <w:trHeight w:val="304"/>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604C0F24" w14:textId="77777777" w:rsidR="00FC53D9" w:rsidRPr="00FC53D9" w:rsidRDefault="00FC53D9" w:rsidP="00FC53D9">
            <w:pPr>
              <w:rPr>
                <w:rFonts w:eastAsia="Times New Roman" w:cs="Calibri"/>
                <w:color w:val="000000"/>
                <w:sz w:val="22"/>
                <w:szCs w:val="22"/>
              </w:rPr>
            </w:pPr>
            <w:r w:rsidRPr="00FC53D9">
              <w:rPr>
                <w:rFonts w:eastAsia="Times New Roman" w:cs="Calibri"/>
                <w:color w:val="000000"/>
                <w:sz w:val="22"/>
                <w:szCs w:val="22"/>
              </w:rPr>
              <w:t>Algemene kosten</w:t>
            </w:r>
          </w:p>
        </w:tc>
        <w:tc>
          <w:tcPr>
            <w:tcW w:w="632" w:type="dxa"/>
            <w:tcBorders>
              <w:top w:val="nil"/>
              <w:left w:val="nil"/>
              <w:bottom w:val="single" w:sz="4" w:space="0" w:color="auto"/>
              <w:right w:val="single" w:sz="4" w:space="0" w:color="auto"/>
            </w:tcBorders>
            <w:shd w:val="clear" w:color="auto" w:fill="auto"/>
            <w:noWrap/>
            <w:vAlign w:val="bottom"/>
            <w:hideMark/>
          </w:tcPr>
          <w:p w14:paraId="60EDCB64" w14:textId="6A209932" w:rsidR="00FC53D9" w:rsidRPr="00FC53D9" w:rsidRDefault="0062157A" w:rsidP="00FC53D9">
            <w:pPr>
              <w:jc w:val="right"/>
              <w:rPr>
                <w:rFonts w:eastAsia="Times New Roman" w:cs="Calibri"/>
                <w:color w:val="000000"/>
                <w:sz w:val="22"/>
                <w:szCs w:val="22"/>
              </w:rPr>
            </w:pPr>
            <w:r>
              <w:rPr>
                <w:rFonts w:eastAsia="Times New Roman" w:cs="Calibri"/>
                <w:color w:val="000000"/>
                <w:sz w:val="22"/>
                <w:szCs w:val="22"/>
              </w:rPr>
              <w:t>1</w:t>
            </w:r>
            <w:r w:rsidR="00FC53D9" w:rsidRPr="00FC53D9">
              <w:rPr>
                <w:rFonts w:eastAsia="Times New Roman" w:cs="Calibri"/>
                <w:color w:val="000000"/>
                <w:sz w:val="22"/>
                <w:szCs w:val="22"/>
              </w:rPr>
              <w:t>%</w:t>
            </w:r>
          </w:p>
        </w:tc>
      </w:tr>
      <w:tr w:rsidR="00FC53D9" w:rsidRPr="00FC53D9" w14:paraId="6D762602" w14:textId="77777777" w:rsidTr="00FC53D9">
        <w:trPr>
          <w:trHeight w:val="304"/>
        </w:trPr>
        <w:tc>
          <w:tcPr>
            <w:tcW w:w="1855" w:type="dxa"/>
            <w:tcBorders>
              <w:top w:val="nil"/>
              <w:left w:val="nil"/>
              <w:bottom w:val="nil"/>
              <w:right w:val="nil"/>
            </w:tcBorders>
            <w:shd w:val="clear" w:color="auto" w:fill="auto"/>
            <w:noWrap/>
            <w:vAlign w:val="bottom"/>
            <w:hideMark/>
          </w:tcPr>
          <w:p w14:paraId="37A96036" w14:textId="77777777" w:rsidR="00FC53D9" w:rsidRPr="00FC53D9" w:rsidRDefault="00FC53D9" w:rsidP="00FC53D9">
            <w:pPr>
              <w:jc w:val="right"/>
              <w:rPr>
                <w:rFonts w:eastAsia="Times New Roman" w:cs="Calibri"/>
                <w:color w:val="000000"/>
                <w:sz w:val="22"/>
                <w:szCs w:val="22"/>
              </w:rPr>
            </w:pPr>
            <w:r>
              <w:rPr>
                <w:rFonts w:eastAsia="Times New Roman" w:cs="Calibri"/>
                <w:color w:val="000000"/>
                <w:sz w:val="22"/>
                <w:szCs w:val="22"/>
              </w:rPr>
              <w:t xml:space="preserve"> </w:t>
            </w:r>
          </w:p>
        </w:tc>
        <w:tc>
          <w:tcPr>
            <w:tcW w:w="632" w:type="dxa"/>
            <w:tcBorders>
              <w:top w:val="nil"/>
              <w:left w:val="nil"/>
              <w:bottom w:val="nil"/>
              <w:right w:val="nil"/>
            </w:tcBorders>
            <w:shd w:val="clear" w:color="auto" w:fill="auto"/>
            <w:noWrap/>
            <w:vAlign w:val="bottom"/>
            <w:hideMark/>
          </w:tcPr>
          <w:p w14:paraId="77DCD221" w14:textId="77777777" w:rsidR="00FC53D9" w:rsidRPr="00FC53D9" w:rsidRDefault="00FC53D9" w:rsidP="00FC53D9">
            <w:pPr>
              <w:jc w:val="right"/>
              <w:rPr>
                <w:rFonts w:eastAsia="Times New Roman" w:cs="Calibri"/>
                <w:color w:val="000000"/>
                <w:sz w:val="22"/>
                <w:szCs w:val="22"/>
              </w:rPr>
            </w:pPr>
            <w:r w:rsidRPr="00FC53D9">
              <w:rPr>
                <w:rFonts w:eastAsia="Times New Roman" w:cs="Calibri"/>
                <w:color w:val="000000"/>
                <w:sz w:val="22"/>
                <w:szCs w:val="22"/>
              </w:rPr>
              <w:t>100%</w:t>
            </w:r>
          </w:p>
        </w:tc>
      </w:tr>
    </w:tbl>
    <w:p w14:paraId="6869A35C" w14:textId="686318AE" w:rsidR="00302D1F" w:rsidRDefault="00FC53D9" w:rsidP="002C3880">
      <w:pPr>
        <w:rPr>
          <w:sz w:val="22"/>
          <w:szCs w:val="22"/>
        </w:rPr>
      </w:pPr>
      <w:r>
        <w:rPr>
          <w:noProof/>
        </w:rPr>
        <w:drawing>
          <wp:inline distT="0" distB="0" distL="0" distR="0" wp14:anchorId="7A30236B" wp14:editId="3D04B24C">
            <wp:extent cx="3863662" cy="2277745"/>
            <wp:effectExtent l="0" t="0" r="3810" b="8255"/>
            <wp:docPr id="1573983573" name="Grafiek 1">
              <a:extLst xmlns:a="http://schemas.openxmlformats.org/drawingml/2006/main">
                <a:ext uri="{FF2B5EF4-FFF2-40B4-BE49-F238E27FC236}">
                  <a16:creationId xmlns:a16="http://schemas.microsoft.com/office/drawing/2014/main" id="{174BF52D-C4A6-505D-8C29-A0571EB20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B1F42">
        <w:rPr>
          <w:sz w:val="22"/>
          <w:szCs w:val="22"/>
        </w:rPr>
        <w:t xml:space="preserve">                                                           </w:t>
      </w:r>
      <w:r w:rsidR="00302D1F">
        <w:rPr>
          <w:sz w:val="22"/>
          <w:szCs w:val="22"/>
        </w:rPr>
        <w:t xml:space="preserve"> </w:t>
      </w:r>
      <w:r w:rsidR="009B1F42">
        <w:rPr>
          <w:sz w:val="22"/>
          <w:szCs w:val="22"/>
        </w:rPr>
        <w:t xml:space="preserve"> </w:t>
      </w:r>
    </w:p>
    <w:p w14:paraId="03BE51E6" w14:textId="77777777" w:rsidR="00064B69" w:rsidRDefault="00064B69" w:rsidP="002C3880">
      <w:pPr>
        <w:rPr>
          <w:sz w:val="22"/>
          <w:szCs w:val="22"/>
        </w:rPr>
      </w:pPr>
    </w:p>
    <w:p w14:paraId="343C21AE" w14:textId="6EC9DEDA" w:rsidR="00425C09" w:rsidRDefault="00D26AB7" w:rsidP="002C3880">
      <w:pPr>
        <w:rPr>
          <w:sz w:val="22"/>
          <w:szCs w:val="22"/>
        </w:rPr>
      </w:pPr>
      <w:r>
        <w:rPr>
          <w:sz w:val="22"/>
          <w:szCs w:val="22"/>
        </w:rPr>
        <w:t xml:space="preserve">                   </w:t>
      </w:r>
      <w:r w:rsidR="006057C0">
        <w:rPr>
          <w:sz w:val="22"/>
          <w:szCs w:val="22"/>
        </w:rPr>
        <w:t>SRK o</w:t>
      </w:r>
      <w:r w:rsidR="008F58C2">
        <w:rPr>
          <w:sz w:val="22"/>
          <w:szCs w:val="22"/>
        </w:rPr>
        <w:t>ntwikkelbedrijf waar de ontmoeting en kennisdeling centraal staat.</w:t>
      </w:r>
    </w:p>
    <w:p w14:paraId="02B0BC3E" w14:textId="4B924260" w:rsidR="00782B07" w:rsidRPr="00FE6192" w:rsidRDefault="00FC53D9" w:rsidP="002C3880">
      <w:pPr>
        <w:rPr>
          <w:sz w:val="22"/>
          <w:szCs w:val="22"/>
        </w:rPr>
      </w:pPr>
      <w:r>
        <w:rPr>
          <w:sz w:val="22"/>
          <w:szCs w:val="22"/>
        </w:rPr>
        <w:t xml:space="preserve">                                               </w:t>
      </w:r>
      <w:r w:rsidRPr="00425C09">
        <w:rPr>
          <w:noProof/>
          <w:sz w:val="22"/>
          <w:szCs w:val="22"/>
        </w:rPr>
        <w:drawing>
          <wp:inline distT="0" distB="0" distL="0" distR="0" wp14:anchorId="056A97CE" wp14:editId="654E7A7F">
            <wp:extent cx="2867323" cy="1199717"/>
            <wp:effectExtent l="0" t="0" r="0" b="635"/>
            <wp:docPr id="1562000494" name="Afbeelding 5" descr="Afbeelding met hemel, buitenshuis, teks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0494" name="Afbeelding 5" descr="Afbeelding met hemel, buitenshuis, tekst, gebouw&#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5739" cy="1215791"/>
                    </a:xfrm>
                    <a:prstGeom prst="rect">
                      <a:avLst/>
                    </a:prstGeom>
                    <a:noFill/>
                    <a:ln>
                      <a:noFill/>
                    </a:ln>
                  </pic:spPr>
                </pic:pic>
              </a:graphicData>
            </a:graphic>
          </wp:inline>
        </w:drawing>
      </w:r>
    </w:p>
    <w:sectPr w:rsidR="00782B07" w:rsidRPr="00FE6192" w:rsidSect="003A1DC6">
      <w:headerReference w:type="default" r:id="rId32"/>
      <w:footerReference w:type="default" r:id="rId33"/>
      <w:footerReference w:type="first" r:id="rId34"/>
      <w:pgSz w:w="11906" w:h="16838"/>
      <w:pgMar w:top="1440" w:right="2880" w:bottom="1440" w:left="153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5582" w14:textId="77777777" w:rsidR="003A1DC6" w:rsidRDefault="003A1DC6" w:rsidP="00B257CA">
      <w:r>
        <w:separator/>
      </w:r>
    </w:p>
  </w:endnote>
  <w:endnote w:type="continuationSeparator" w:id="0">
    <w:p w14:paraId="7C31CA03" w14:textId="77777777" w:rsidR="003A1DC6" w:rsidRDefault="003A1DC6" w:rsidP="00B2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439987"/>
      <w:docPartObj>
        <w:docPartGallery w:val="Page Numbers (Bottom of Page)"/>
        <w:docPartUnique/>
      </w:docPartObj>
    </w:sdtPr>
    <w:sdtEndPr/>
    <w:sdtContent>
      <w:p w14:paraId="10374508" w14:textId="3CAF8586" w:rsidR="00710956" w:rsidRDefault="00D26AB7">
        <w:pPr>
          <w:pStyle w:val="Voettekst"/>
          <w:jc w:val="center"/>
        </w:pPr>
        <w:r>
          <w:rPr>
            <w:noProof/>
          </w:rPr>
          <mc:AlternateContent>
            <mc:Choice Requires="wps">
              <w:drawing>
                <wp:inline distT="0" distB="0" distL="0" distR="0" wp14:anchorId="6CD4C84D" wp14:editId="777ACA4B">
                  <wp:extent cx="5467350" cy="54610"/>
                  <wp:effectExtent l="10160" t="17145" r="8890" b="13970"/>
                  <wp:docPr id="7" name="Stroomdiagram: Beslissing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214DCA2" id="_x0000_t110" coordsize="21600,21600" o:spt="110" path="m10800,l,10800,10800,21600,21600,10800xe">
                  <v:stroke joinstyle="miter"/>
                  <v:path gradientshapeok="t" o:connecttype="rect" textboxrect="5400,5400,16200,16200"/>
                </v:shapetype>
                <v:shape id="Stroomdiagram: Beslissing 2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" fillcolor="#92d050">
                  <w10:anchorlock/>
                </v:shape>
              </w:pict>
            </mc:Fallback>
          </mc:AlternateContent>
        </w:r>
      </w:p>
      <w:p w14:paraId="335FF8F5" w14:textId="0BFA72E5" w:rsidR="00710956" w:rsidRDefault="00710956">
        <w:pPr>
          <w:pStyle w:val="Voettekst"/>
          <w:jc w:val="center"/>
        </w:pPr>
        <w:r>
          <w:t xml:space="preserve">                    </w:t>
        </w:r>
        <w:r>
          <w:fldChar w:fldCharType="begin"/>
        </w:r>
        <w:r>
          <w:instrText>PAGE    \* MERGEFORMAT</w:instrText>
        </w:r>
        <w:r>
          <w:fldChar w:fldCharType="separate"/>
        </w:r>
        <w:r>
          <w:t>2</w:t>
        </w:r>
        <w:r>
          <w:fldChar w:fldCharType="end"/>
        </w:r>
      </w:p>
    </w:sdtContent>
  </w:sdt>
  <w:p w14:paraId="74E5A0ED" w14:textId="77777777" w:rsidR="00E62014" w:rsidRDefault="00E620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6FAB" w14:textId="5EBF8235" w:rsidR="00710956" w:rsidRPr="0062157A" w:rsidRDefault="00AE7987">
    <w:pPr>
      <w:pStyle w:val="Voettekst"/>
      <w:rPr>
        <w:color w:val="7F7F7F" w:themeColor="text1" w:themeTint="80"/>
      </w:rPr>
    </w:pPr>
    <w:r>
      <w:rPr>
        <w:rFonts w:ascii="Cambria" w:hAnsi="Cambria"/>
        <w:color w:val="7F7F7F" w:themeColor="text1" w:themeTint="80"/>
        <w:sz w:val="24"/>
        <w:szCs w:val="24"/>
      </w:rPr>
      <w:t>Vastgesteld 18-4</w:t>
    </w:r>
    <w:r w:rsidR="003C466B" w:rsidRPr="0062157A">
      <w:rPr>
        <w:rFonts w:ascii="Cambria" w:hAnsi="Cambria"/>
        <w:color w:val="7F7F7F" w:themeColor="text1" w:themeTint="80"/>
        <w:sz w:val="24"/>
        <w:szCs w:val="24"/>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BE69" w14:textId="77777777" w:rsidR="003A1DC6" w:rsidRDefault="003A1DC6" w:rsidP="00B257CA">
      <w:r>
        <w:separator/>
      </w:r>
    </w:p>
  </w:footnote>
  <w:footnote w:type="continuationSeparator" w:id="0">
    <w:p w14:paraId="28118D47" w14:textId="77777777" w:rsidR="003A1DC6" w:rsidRDefault="003A1DC6" w:rsidP="00B2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5CC6" w14:textId="1953E0D2" w:rsidR="00B257CA" w:rsidRDefault="004777A8" w:rsidP="00B257CA">
    <w:pPr>
      <w:pStyle w:val="Koptekst"/>
      <w:rPr>
        <w:noProof/>
      </w:rPr>
    </w:pPr>
    <w:r>
      <w:rPr>
        <w:noProof/>
      </w:rPr>
      <w:drawing>
        <wp:inline distT="0" distB="0" distL="0" distR="0" wp14:anchorId="66849D0D" wp14:editId="0889F69C">
          <wp:extent cx="1268095" cy="463550"/>
          <wp:effectExtent l="0" t="0" r="825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63550"/>
                  </a:xfrm>
                  <a:prstGeom prst="rect">
                    <a:avLst/>
                  </a:prstGeom>
                  <a:noFill/>
                </pic:spPr>
              </pic:pic>
            </a:graphicData>
          </a:graphic>
        </wp:inline>
      </w:drawing>
    </w:r>
    <w:r w:rsidR="00B257CA" w:rsidRPr="004777A8">
      <w:rPr>
        <w:rFonts w:asciiTheme="minorHAnsi" w:hAnsiTheme="minorHAnsi"/>
        <w:sz w:val="18"/>
        <w:szCs w:val="18"/>
      </w:rPr>
      <w:t>Jaarverslag 202</w:t>
    </w:r>
    <w:r w:rsidR="0084297D">
      <w:rPr>
        <w:rFonts w:asciiTheme="minorHAnsi" w:hAnsiTheme="minorHAnsi"/>
        <w:sz w:val="18"/>
        <w:szCs w:val="18"/>
      </w:rPr>
      <w:t xml:space="preserve">3 </w:t>
    </w:r>
    <w:r w:rsidR="00B257CA" w:rsidRPr="004777A8">
      <w:rPr>
        <w:rFonts w:asciiTheme="minorHAnsi" w:hAnsiTheme="minorHAnsi"/>
        <w:sz w:val="18"/>
        <w:szCs w:val="18"/>
      </w:rPr>
      <w:t>Stichting Restore Kringloop</w:t>
    </w:r>
    <w:r w:rsidR="00B257CA" w:rsidRPr="004777A8">
      <w:rPr>
        <w:noProof/>
        <w:sz w:val="18"/>
        <w:szCs w:val="18"/>
      </w:rPr>
      <w:t xml:space="preserve"> </w:t>
    </w:r>
    <w:r w:rsidR="005D28A6" w:rsidRPr="004777A8">
      <w:rPr>
        <w:noProof/>
        <w:sz w:val="18"/>
        <w:szCs w:val="18"/>
      </w:rPr>
      <w:t>(SRK)</w:t>
    </w:r>
    <w:r w:rsidR="00B257CA">
      <w:rPr>
        <w:noProof/>
      </w:rPr>
      <w:t xml:space="preserve">               </w:t>
    </w:r>
  </w:p>
  <w:p w14:paraId="646D22B6" w14:textId="0A12FE26" w:rsidR="00B257CA" w:rsidRDefault="00B257CA" w:rsidP="00B257CA">
    <w:pPr>
      <w:pStyle w:val="Koptekst"/>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B"/>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4EB5CAF"/>
    <w:multiLevelType w:val="hybridMultilevel"/>
    <w:tmpl w:val="FE3043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E4B53"/>
    <w:multiLevelType w:val="hybridMultilevel"/>
    <w:tmpl w:val="0360E8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FC406E6"/>
    <w:multiLevelType w:val="hybridMultilevel"/>
    <w:tmpl w:val="DEACF908"/>
    <w:lvl w:ilvl="0" w:tplc="93F81D20">
      <w:start w:val="8"/>
      <w:numFmt w:val="bullet"/>
      <w:lvlText w:val=""/>
      <w:lvlJc w:val="left"/>
      <w:pPr>
        <w:ind w:left="720" w:hanging="360"/>
      </w:pPr>
      <w:rPr>
        <w:rFonts w:ascii="Symbol" w:eastAsia="Calibri"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E01170"/>
    <w:multiLevelType w:val="hybridMultilevel"/>
    <w:tmpl w:val="A7923A0C"/>
    <w:lvl w:ilvl="0" w:tplc="FBA45544">
      <w:start w:val="8"/>
      <w:numFmt w:val="bullet"/>
      <w:lvlText w:val=""/>
      <w:lvlJc w:val="left"/>
      <w:pPr>
        <w:ind w:left="720" w:hanging="360"/>
      </w:pPr>
      <w:rPr>
        <w:rFonts w:ascii="Symbol" w:eastAsia="Calibri"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2C349F"/>
    <w:multiLevelType w:val="hybridMultilevel"/>
    <w:tmpl w:val="CB50687E"/>
    <w:lvl w:ilvl="0" w:tplc="2EE6A722">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1C2CAD"/>
    <w:multiLevelType w:val="hybridMultilevel"/>
    <w:tmpl w:val="5202A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391DE8"/>
    <w:multiLevelType w:val="hybridMultilevel"/>
    <w:tmpl w:val="4ED82E28"/>
    <w:lvl w:ilvl="0" w:tplc="6BE81D0A">
      <w:numFmt w:val="bullet"/>
      <w:lvlText w:val="-"/>
      <w:lvlJc w:val="left"/>
      <w:pPr>
        <w:ind w:left="408" w:hanging="360"/>
      </w:pPr>
      <w:rPr>
        <w:rFonts w:ascii="Calibri" w:eastAsia="Calibri" w:hAnsi="Calibri"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9" w15:restartNumberingAfterBreak="0">
    <w:nsid w:val="28336985"/>
    <w:multiLevelType w:val="hybridMultilevel"/>
    <w:tmpl w:val="D9B46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F77E3B"/>
    <w:multiLevelType w:val="hybridMultilevel"/>
    <w:tmpl w:val="5202A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440A9A"/>
    <w:multiLevelType w:val="hybridMultilevel"/>
    <w:tmpl w:val="A50E7782"/>
    <w:lvl w:ilvl="0" w:tplc="1FDA444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C22C90"/>
    <w:multiLevelType w:val="hybridMultilevel"/>
    <w:tmpl w:val="B70003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3BFD06F4"/>
    <w:multiLevelType w:val="hybridMultilevel"/>
    <w:tmpl w:val="03B6DF02"/>
    <w:lvl w:ilvl="0" w:tplc="51A47684">
      <w:start w:val="8"/>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FE1303"/>
    <w:multiLevelType w:val="hybridMultilevel"/>
    <w:tmpl w:val="FF1EA9A2"/>
    <w:lvl w:ilvl="0" w:tplc="0C0EF13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6D2DE0"/>
    <w:multiLevelType w:val="hybridMultilevel"/>
    <w:tmpl w:val="1F209992"/>
    <w:lvl w:ilvl="0" w:tplc="0A64E86C">
      <w:start w:val="8"/>
      <w:numFmt w:val="bullet"/>
      <w:lvlText w:val=""/>
      <w:lvlJc w:val="left"/>
      <w:pPr>
        <w:ind w:left="720" w:hanging="360"/>
      </w:pPr>
      <w:rPr>
        <w:rFonts w:ascii="Symbol" w:eastAsia="Calibri"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614894"/>
    <w:multiLevelType w:val="hybridMultilevel"/>
    <w:tmpl w:val="5202A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823521"/>
    <w:multiLevelType w:val="hybridMultilevel"/>
    <w:tmpl w:val="AA0875E2"/>
    <w:lvl w:ilvl="0" w:tplc="519C43C0">
      <w:start w:val="8"/>
      <w:numFmt w:val="bullet"/>
      <w:lvlText w:val=""/>
      <w:lvlJc w:val="left"/>
      <w:pPr>
        <w:ind w:left="720" w:hanging="360"/>
      </w:pPr>
      <w:rPr>
        <w:rFonts w:ascii="Symbol" w:eastAsia="Calibri"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740A7D"/>
    <w:multiLevelType w:val="hybridMultilevel"/>
    <w:tmpl w:val="7DB64388"/>
    <w:lvl w:ilvl="0" w:tplc="530683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F442288"/>
    <w:multiLevelType w:val="hybridMultilevel"/>
    <w:tmpl w:val="78385868"/>
    <w:lvl w:ilvl="0" w:tplc="C61CD5EC">
      <w:start w:val="31"/>
      <w:numFmt w:val="bullet"/>
      <w:lvlText w:val=""/>
      <w:lvlJc w:val="left"/>
      <w:pPr>
        <w:ind w:left="450" w:hanging="360"/>
      </w:pPr>
      <w:rPr>
        <w:rFonts w:ascii="Symbol" w:eastAsia="Calibri" w:hAnsi="Symbol" w:cs="Arial" w:hint="default"/>
        <w:sz w:val="20"/>
      </w:rPr>
    </w:lvl>
    <w:lvl w:ilvl="1" w:tplc="04130003" w:tentative="1">
      <w:start w:val="1"/>
      <w:numFmt w:val="bullet"/>
      <w:lvlText w:val="o"/>
      <w:lvlJc w:val="left"/>
      <w:pPr>
        <w:ind w:left="1170" w:hanging="360"/>
      </w:pPr>
      <w:rPr>
        <w:rFonts w:ascii="Courier New" w:hAnsi="Courier New" w:cs="Courier New" w:hint="default"/>
      </w:rPr>
    </w:lvl>
    <w:lvl w:ilvl="2" w:tplc="04130005" w:tentative="1">
      <w:start w:val="1"/>
      <w:numFmt w:val="bullet"/>
      <w:lvlText w:val=""/>
      <w:lvlJc w:val="left"/>
      <w:pPr>
        <w:ind w:left="1890" w:hanging="360"/>
      </w:pPr>
      <w:rPr>
        <w:rFonts w:ascii="Wingdings" w:hAnsi="Wingdings" w:hint="default"/>
      </w:rPr>
    </w:lvl>
    <w:lvl w:ilvl="3" w:tplc="04130001" w:tentative="1">
      <w:start w:val="1"/>
      <w:numFmt w:val="bullet"/>
      <w:lvlText w:val=""/>
      <w:lvlJc w:val="left"/>
      <w:pPr>
        <w:ind w:left="2610" w:hanging="360"/>
      </w:pPr>
      <w:rPr>
        <w:rFonts w:ascii="Symbol" w:hAnsi="Symbol" w:hint="default"/>
      </w:rPr>
    </w:lvl>
    <w:lvl w:ilvl="4" w:tplc="04130003" w:tentative="1">
      <w:start w:val="1"/>
      <w:numFmt w:val="bullet"/>
      <w:lvlText w:val="o"/>
      <w:lvlJc w:val="left"/>
      <w:pPr>
        <w:ind w:left="3330" w:hanging="360"/>
      </w:pPr>
      <w:rPr>
        <w:rFonts w:ascii="Courier New" w:hAnsi="Courier New" w:cs="Courier New" w:hint="default"/>
      </w:rPr>
    </w:lvl>
    <w:lvl w:ilvl="5" w:tplc="04130005" w:tentative="1">
      <w:start w:val="1"/>
      <w:numFmt w:val="bullet"/>
      <w:lvlText w:val=""/>
      <w:lvlJc w:val="left"/>
      <w:pPr>
        <w:ind w:left="4050" w:hanging="360"/>
      </w:pPr>
      <w:rPr>
        <w:rFonts w:ascii="Wingdings" w:hAnsi="Wingdings" w:hint="default"/>
      </w:rPr>
    </w:lvl>
    <w:lvl w:ilvl="6" w:tplc="04130001" w:tentative="1">
      <w:start w:val="1"/>
      <w:numFmt w:val="bullet"/>
      <w:lvlText w:val=""/>
      <w:lvlJc w:val="left"/>
      <w:pPr>
        <w:ind w:left="4770" w:hanging="360"/>
      </w:pPr>
      <w:rPr>
        <w:rFonts w:ascii="Symbol" w:hAnsi="Symbol" w:hint="default"/>
      </w:rPr>
    </w:lvl>
    <w:lvl w:ilvl="7" w:tplc="04130003" w:tentative="1">
      <w:start w:val="1"/>
      <w:numFmt w:val="bullet"/>
      <w:lvlText w:val="o"/>
      <w:lvlJc w:val="left"/>
      <w:pPr>
        <w:ind w:left="5490" w:hanging="360"/>
      </w:pPr>
      <w:rPr>
        <w:rFonts w:ascii="Courier New" w:hAnsi="Courier New" w:cs="Courier New" w:hint="default"/>
      </w:rPr>
    </w:lvl>
    <w:lvl w:ilvl="8" w:tplc="04130005" w:tentative="1">
      <w:start w:val="1"/>
      <w:numFmt w:val="bullet"/>
      <w:lvlText w:val=""/>
      <w:lvlJc w:val="left"/>
      <w:pPr>
        <w:ind w:left="6210" w:hanging="360"/>
      </w:pPr>
      <w:rPr>
        <w:rFonts w:ascii="Wingdings" w:hAnsi="Wingdings" w:hint="default"/>
      </w:rPr>
    </w:lvl>
  </w:abstractNum>
  <w:abstractNum w:abstractNumId="20" w15:restartNumberingAfterBreak="0">
    <w:nsid w:val="52210B8D"/>
    <w:multiLevelType w:val="hybridMultilevel"/>
    <w:tmpl w:val="DFDC8FB6"/>
    <w:lvl w:ilvl="0" w:tplc="5596CCD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BC7977"/>
    <w:multiLevelType w:val="hybridMultilevel"/>
    <w:tmpl w:val="1A5CC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D657A8"/>
    <w:multiLevelType w:val="hybridMultilevel"/>
    <w:tmpl w:val="5202A5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D1D66FD"/>
    <w:multiLevelType w:val="hybridMultilevel"/>
    <w:tmpl w:val="F35003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4036A0"/>
    <w:multiLevelType w:val="hybridMultilevel"/>
    <w:tmpl w:val="9C608E2E"/>
    <w:lvl w:ilvl="0" w:tplc="FD0E8C36">
      <w:start w:val="31"/>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78310B"/>
    <w:multiLevelType w:val="hybridMultilevel"/>
    <w:tmpl w:val="5202A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3D4973"/>
    <w:multiLevelType w:val="hybridMultilevel"/>
    <w:tmpl w:val="2EA01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200F0A"/>
    <w:multiLevelType w:val="hybridMultilevel"/>
    <w:tmpl w:val="FC3877F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7305CF"/>
    <w:multiLevelType w:val="hybridMultilevel"/>
    <w:tmpl w:val="30CEBF04"/>
    <w:lvl w:ilvl="0" w:tplc="FF7A8FB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31D5EC4"/>
    <w:multiLevelType w:val="hybridMultilevel"/>
    <w:tmpl w:val="62C0F1AC"/>
    <w:lvl w:ilvl="0" w:tplc="39D28D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7CB0BF1"/>
    <w:multiLevelType w:val="hybridMultilevel"/>
    <w:tmpl w:val="A3CA25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B2C250E"/>
    <w:multiLevelType w:val="hybridMultilevel"/>
    <w:tmpl w:val="D5A242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CB73EFC"/>
    <w:multiLevelType w:val="hybridMultilevel"/>
    <w:tmpl w:val="C5222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81134029">
    <w:abstractNumId w:val="0"/>
  </w:num>
  <w:num w:numId="2" w16cid:durableId="960455570">
    <w:abstractNumId w:val="1"/>
  </w:num>
  <w:num w:numId="3" w16cid:durableId="1391804743">
    <w:abstractNumId w:val="32"/>
  </w:num>
  <w:num w:numId="4" w16cid:durableId="280767861">
    <w:abstractNumId w:val="12"/>
  </w:num>
  <w:num w:numId="5" w16cid:durableId="2089499614">
    <w:abstractNumId w:val="24"/>
  </w:num>
  <w:num w:numId="6" w16cid:durableId="2053771134">
    <w:abstractNumId w:val="19"/>
  </w:num>
  <w:num w:numId="7" w16cid:durableId="536624179">
    <w:abstractNumId w:val="13"/>
  </w:num>
  <w:num w:numId="8" w16cid:durableId="87778723">
    <w:abstractNumId w:val="4"/>
  </w:num>
  <w:num w:numId="9" w16cid:durableId="776825331">
    <w:abstractNumId w:val="5"/>
  </w:num>
  <w:num w:numId="10" w16cid:durableId="1935701435">
    <w:abstractNumId w:val="17"/>
  </w:num>
  <w:num w:numId="11" w16cid:durableId="416169453">
    <w:abstractNumId w:val="15"/>
  </w:num>
  <w:num w:numId="12" w16cid:durableId="1275480431">
    <w:abstractNumId w:val="31"/>
  </w:num>
  <w:num w:numId="13" w16cid:durableId="1061903745">
    <w:abstractNumId w:val="21"/>
  </w:num>
  <w:num w:numId="14" w16cid:durableId="2008551023">
    <w:abstractNumId w:val="26"/>
  </w:num>
  <w:num w:numId="15" w16cid:durableId="1886215656">
    <w:abstractNumId w:val="3"/>
  </w:num>
  <w:num w:numId="16" w16cid:durableId="800919585">
    <w:abstractNumId w:val="11"/>
  </w:num>
  <w:num w:numId="17" w16cid:durableId="1457718799">
    <w:abstractNumId w:val="6"/>
  </w:num>
  <w:num w:numId="18" w16cid:durableId="2022926093">
    <w:abstractNumId w:val="29"/>
  </w:num>
  <w:num w:numId="19" w16cid:durableId="11997529">
    <w:abstractNumId w:val="27"/>
  </w:num>
  <w:num w:numId="20" w16cid:durableId="1833372197">
    <w:abstractNumId w:val="22"/>
  </w:num>
  <w:num w:numId="21" w16cid:durableId="1273974995">
    <w:abstractNumId w:val="23"/>
  </w:num>
  <w:num w:numId="22" w16cid:durableId="1923097167">
    <w:abstractNumId w:val="2"/>
  </w:num>
  <w:num w:numId="23" w16cid:durableId="172502280">
    <w:abstractNumId w:val="30"/>
  </w:num>
  <w:num w:numId="24" w16cid:durableId="1975061945">
    <w:abstractNumId w:val="20"/>
  </w:num>
  <w:num w:numId="25" w16cid:durableId="277832841">
    <w:abstractNumId w:val="18"/>
  </w:num>
  <w:num w:numId="26" w16cid:durableId="661543020">
    <w:abstractNumId w:val="28"/>
  </w:num>
  <w:num w:numId="27" w16cid:durableId="2005742568">
    <w:abstractNumId w:val="14"/>
  </w:num>
  <w:num w:numId="28" w16cid:durableId="1694306373">
    <w:abstractNumId w:val="10"/>
  </w:num>
  <w:num w:numId="29" w16cid:durableId="843323235">
    <w:abstractNumId w:val="7"/>
  </w:num>
  <w:num w:numId="30" w16cid:durableId="688525633">
    <w:abstractNumId w:val="16"/>
  </w:num>
  <w:num w:numId="31" w16cid:durableId="772819883">
    <w:abstractNumId w:val="25"/>
  </w:num>
  <w:num w:numId="32" w16cid:durableId="2110007018">
    <w:abstractNumId w:val="9"/>
  </w:num>
  <w:num w:numId="33" w16cid:durableId="1729912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CA"/>
    <w:rsid w:val="0000617E"/>
    <w:rsid w:val="00007F36"/>
    <w:rsid w:val="000144C3"/>
    <w:rsid w:val="00021776"/>
    <w:rsid w:val="00022395"/>
    <w:rsid w:val="000335E2"/>
    <w:rsid w:val="00033ACA"/>
    <w:rsid w:val="00043B53"/>
    <w:rsid w:val="00046880"/>
    <w:rsid w:val="00051A81"/>
    <w:rsid w:val="00064B69"/>
    <w:rsid w:val="00065CD4"/>
    <w:rsid w:val="0007155B"/>
    <w:rsid w:val="00077815"/>
    <w:rsid w:val="00080CCE"/>
    <w:rsid w:val="00081E02"/>
    <w:rsid w:val="000A2649"/>
    <w:rsid w:val="000B5130"/>
    <w:rsid w:val="000B5A3D"/>
    <w:rsid w:val="000B709C"/>
    <w:rsid w:val="000C6E14"/>
    <w:rsid w:val="000D73E6"/>
    <w:rsid w:val="000F1B30"/>
    <w:rsid w:val="00104357"/>
    <w:rsid w:val="00105CA5"/>
    <w:rsid w:val="00116079"/>
    <w:rsid w:val="00133232"/>
    <w:rsid w:val="001347CE"/>
    <w:rsid w:val="001369DC"/>
    <w:rsid w:val="0014109B"/>
    <w:rsid w:val="001600C2"/>
    <w:rsid w:val="00165CA5"/>
    <w:rsid w:val="00165E3D"/>
    <w:rsid w:val="00170960"/>
    <w:rsid w:val="001875EB"/>
    <w:rsid w:val="00191C5F"/>
    <w:rsid w:val="001A0658"/>
    <w:rsid w:val="001B0747"/>
    <w:rsid w:val="001D489C"/>
    <w:rsid w:val="001E758D"/>
    <w:rsid w:val="00203F3E"/>
    <w:rsid w:val="00204ABA"/>
    <w:rsid w:val="00205AC7"/>
    <w:rsid w:val="00210B5A"/>
    <w:rsid w:val="002158F4"/>
    <w:rsid w:val="00216AD3"/>
    <w:rsid w:val="00241D8F"/>
    <w:rsid w:val="00245051"/>
    <w:rsid w:val="00250EBA"/>
    <w:rsid w:val="002520D8"/>
    <w:rsid w:val="00260D74"/>
    <w:rsid w:val="00260F23"/>
    <w:rsid w:val="00295B02"/>
    <w:rsid w:val="002A5306"/>
    <w:rsid w:val="002C191E"/>
    <w:rsid w:val="002C3880"/>
    <w:rsid w:val="002C7E8B"/>
    <w:rsid w:val="002F6D95"/>
    <w:rsid w:val="0030196A"/>
    <w:rsid w:val="00302D1F"/>
    <w:rsid w:val="00313454"/>
    <w:rsid w:val="00320452"/>
    <w:rsid w:val="003233C3"/>
    <w:rsid w:val="00327934"/>
    <w:rsid w:val="00330939"/>
    <w:rsid w:val="00337797"/>
    <w:rsid w:val="003415AD"/>
    <w:rsid w:val="00344CBE"/>
    <w:rsid w:val="00351D8E"/>
    <w:rsid w:val="00357313"/>
    <w:rsid w:val="003638FC"/>
    <w:rsid w:val="003946DC"/>
    <w:rsid w:val="00394911"/>
    <w:rsid w:val="003A1DC6"/>
    <w:rsid w:val="003B20CC"/>
    <w:rsid w:val="003C06DE"/>
    <w:rsid w:val="003C39B3"/>
    <w:rsid w:val="003C466B"/>
    <w:rsid w:val="003D36C8"/>
    <w:rsid w:val="003D4C63"/>
    <w:rsid w:val="003D75C3"/>
    <w:rsid w:val="003F3DE4"/>
    <w:rsid w:val="003F626A"/>
    <w:rsid w:val="00421749"/>
    <w:rsid w:val="00423139"/>
    <w:rsid w:val="00425C09"/>
    <w:rsid w:val="00437775"/>
    <w:rsid w:val="00443965"/>
    <w:rsid w:val="00444C60"/>
    <w:rsid w:val="004500F7"/>
    <w:rsid w:val="00456A6C"/>
    <w:rsid w:val="00460AA6"/>
    <w:rsid w:val="004637AA"/>
    <w:rsid w:val="004726F2"/>
    <w:rsid w:val="004777A8"/>
    <w:rsid w:val="00477CE9"/>
    <w:rsid w:val="00484791"/>
    <w:rsid w:val="00486901"/>
    <w:rsid w:val="00490804"/>
    <w:rsid w:val="004A0917"/>
    <w:rsid w:val="004A4123"/>
    <w:rsid w:val="004A61D7"/>
    <w:rsid w:val="004C4FEF"/>
    <w:rsid w:val="004E5F82"/>
    <w:rsid w:val="004E62CB"/>
    <w:rsid w:val="004F1444"/>
    <w:rsid w:val="004F60CC"/>
    <w:rsid w:val="0050544C"/>
    <w:rsid w:val="005132FA"/>
    <w:rsid w:val="005137BF"/>
    <w:rsid w:val="00520CB4"/>
    <w:rsid w:val="00522574"/>
    <w:rsid w:val="00524FD4"/>
    <w:rsid w:val="005312D9"/>
    <w:rsid w:val="005500D9"/>
    <w:rsid w:val="005544E7"/>
    <w:rsid w:val="00554659"/>
    <w:rsid w:val="00557533"/>
    <w:rsid w:val="005616C8"/>
    <w:rsid w:val="005700CC"/>
    <w:rsid w:val="005711D6"/>
    <w:rsid w:val="005A75D9"/>
    <w:rsid w:val="005B3AE6"/>
    <w:rsid w:val="005C3CC2"/>
    <w:rsid w:val="005D28A6"/>
    <w:rsid w:val="005F0343"/>
    <w:rsid w:val="005F04DC"/>
    <w:rsid w:val="005F45B7"/>
    <w:rsid w:val="006057C0"/>
    <w:rsid w:val="006150C3"/>
    <w:rsid w:val="0062157A"/>
    <w:rsid w:val="006226E3"/>
    <w:rsid w:val="00624135"/>
    <w:rsid w:val="00641856"/>
    <w:rsid w:val="00647B81"/>
    <w:rsid w:val="00653DE4"/>
    <w:rsid w:val="006746EC"/>
    <w:rsid w:val="00674A12"/>
    <w:rsid w:val="00680E2E"/>
    <w:rsid w:val="006855B2"/>
    <w:rsid w:val="00692F16"/>
    <w:rsid w:val="006A01D6"/>
    <w:rsid w:val="006A5085"/>
    <w:rsid w:val="006A51BA"/>
    <w:rsid w:val="006B506E"/>
    <w:rsid w:val="006D7E5A"/>
    <w:rsid w:val="006F0FCA"/>
    <w:rsid w:val="006F429C"/>
    <w:rsid w:val="00700123"/>
    <w:rsid w:val="007026FD"/>
    <w:rsid w:val="00707970"/>
    <w:rsid w:val="00710956"/>
    <w:rsid w:val="00715B53"/>
    <w:rsid w:val="00722009"/>
    <w:rsid w:val="00725684"/>
    <w:rsid w:val="007406FC"/>
    <w:rsid w:val="00746441"/>
    <w:rsid w:val="00756EE6"/>
    <w:rsid w:val="0076384F"/>
    <w:rsid w:val="00765276"/>
    <w:rsid w:val="00767892"/>
    <w:rsid w:val="00781228"/>
    <w:rsid w:val="00782B07"/>
    <w:rsid w:val="0078582E"/>
    <w:rsid w:val="00796CD2"/>
    <w:rsid w:val="007A5F97"/>
    <w:rsid w:val="007A749C"/>
    <w:rsid w:val="007C58DE"/>
    <w:rsid w:val="007D3E4E"/>
    <w:rsid w:val="007E377F"/>
    <w:rsid w:val="007E679C"/>
    <w:rsid w:val="007E74B1"/>
    <w:rsid w:val="007F75F5"/>
    <w:rsid w:val="0080072C"/>
    <w:rsid w:val="00804262"/>
    <w:rsid w:val="00812698"/>
    <w:rsid w:val="00814543"/>
    <w:rsid w:val="00814875"/>
    <w:rsid w:val="00814E9C"/>
    <w:rsid w:val="00815BC7"/>
    <w:rsid w:val="008168D6"/>
    <w:rsid w:val="00820D18"/>
    <w:rsid w:val="0082104C"/>
    <w:rsid w:val="00823403"/>
    <w:rsid w:val="00824081"/>
    <w:rsid w:val="008321B3"/>
    <w:rsid w:val="00834B47"/>
    <w:rsid w:val="0084297D"/>
    <w:rsid w:val="0085315C"/>
    <w:rsid w:val="00867B61"/>
    <w:rsid w:val="00886E2D"/>
    <w:rsid w:val="008937BA"/>
    <w:rsid w:val="008942B5"/>
    <w:rsid w:val="008A400E"/>
    <w:rsid w:val="008A7021"/>
    <w:rsid w:val="008B434F"/>
    <w:rsid w:val="008C0615"/>
    <w:rsid w:val="008C22E4"/>
    <w:rsid w:val="008D4FA5"/>
    <w:rsid w:val="008E1667"/>
    <w:rsid w:val="008E4D8C"/>
    <w:rsid w:val="008F0389"/>
    <w:rsid w:val="008F58C2"/>
    <w:rsid w:val="009165CA"/>
    <w:rsid w:val="00916A9E"/>
    <w:rsid w:val="009208A5"/>
    <w:rsid w:val="00922435"/>
    <w:rsid w:val="0093284E"/>
    <w:rsid w:val="00932AF1"/>
    <w:rsid w:val="009366DF"/>
    <w:rsid w:val="009409FC"/>
    <w:rsid w:val="00944648"/>
    <w:rsid w:val="00954167"/>
    <w:rsid w:val="00954701"/>
    <w:rsid w:val="009568E6"/>
    <w:rsid w:val="00957013"/>
    <w:rsid w:val="009675BC"/>
    <w:rsid w:val="0097547E"/>
    <w:rsid w:val="00996AD3"/>
    <w:rsid w:val="009A0AE2"/>
    <w:rsid w:val="009A1D35"/>
    <w:rsid w:val="009B1F42"/>
    <w:rsid w:val="009B51C2"/>
    <w:rsid w:val="009C25CB"/>
    <w:rsid w:val="009C5786"/>
    <w:rsid w:val="009C5BFD"/>
    <w:rsid w:val="009D4FED"/>
    <w:rsid w:val="009E17F5"/>
    <w:rsid w:val="009E34E6"/>
    <w:rsid w:val="009E6D1A"/>
    <w:rsid w:val="00A01DF9"/>
    <w:rsid w:val="00A07307"/>
    <w:rsid w:val="00A16D6C"/>
    <w:rsid w:val="00A17362"/>
    <w:rsid w:val="00A352D5"/>
    <w:rsid w:val="00A4179B"/>
    <w:rsid w:val="00A4353B"/>
    <w:rsid w:val="00A43AB9"/>
    <w:rsid w:val="00A46DA3"/>
    <w:rsid w:val="00A54C09"/>
    <w:rsid w:val="00A56DAF"/>
    <w:rsid w:val="00A723A5"/>
    <w:rsid w:val="00A773B4"/>
    <w:rsid w:val="00A8083C"/>
    <w:rsid w:val="00A83BCC"/>
    <w:rsid w:val="00A91899"/>
    <w:rsid w:val="00A96DF4"/>
    <w:rsid w:val="00AA235E"/>
    <w:rsid w:val="00AA28B3"/>
    <w:rsid w:val="00AA4E70"/>
    <w:rsid w:val="00AC11C2"/>
    <w:rsid w:val="00AD549F"/>
    <w:rsid w:val="00AD5A30"/>
    <w:rsid w:val="00AE7987"/>
    <w:rsid w:val="00B1062D"/>
    <w:rsid w:val="00B257CA"/>
    <w:rsid w:val="00B35A32"/>
    <w:rsid w:val="00B37EE4"/>
    <w:rsid w:val="00B40F70"/>
    <w:rsid w:val="00B43F4F"/>
    <w:rsid w:val="00B44411"/>
    <w:rsid w:val="00B457AA"/>
    <w:rsid w:val="00B61198"/>
    <w:rsid w:val="00B64B13"/>
    <w:rsid w:val="00B73445"/>
    <w:rsid w:val="00B764DC"/>
    <w:rsid w:val="00B906EB"/>
    <w:rsid w:val="00B909F2"/>
    <w:rsid w:val="00B91A72"/>
    <w:rsid w:val="00B91F42"/>
    <w:rsid w:val="00BD5990"/>
    <w:rsid w:val="00BD5C98"/>
    <w:rsid w:val="00BE1666"/>
    <w:rsid w:val="00BE5645"/>
    <w:rsid w:val="00BF570B"/>
    <w:rsid w:val="00BF6E9E"/>
    <w:rsid w:val="00C01AC6"/>
    <w:rsid w:val="00C165C3"/>
    <w:rsid w:val="00C16CD2"/>
    <w:rsid w:val="00C256FE"/>
    <w:rsid w:val="00C25FC4"/>
    <w:rsid w:val="00C437AE"/>
    <w:rsid w:val="00C456C9"/>
    <w:rsid w:val="00C46A42"/>
    <w:rsid w:val="00C70A4F"/>
    <w:rsid w:val="00C7123A"/>
    <w:rsid w:val="00C72239"/>
    <w:rsid w:val="00C72BD4"/>
    <w:rsid w:val="00C84D89"/>
    <w:rsid w:val="00C93D26"/>
    <w:rsid w:val="00CA7820"/>
    <w:rsid w:val="00CB060C"/>
    <w:rsid w:val="00CC2836"/>
    <w:rsid w:val="00CC7E11"/>
    <w:rsid w:val="00CD7B43"/>
    <w:rsid w:val="00CE2F79"/>
    <w:rsid w:val="00CE5FDF"/>
    <w:rsid w:val="00D0361C"/>
    <w:rsid w:val="00D064E1"/>
    <w:rsid w:val="00D15567"/>
    <w:rsid w:val="00D17966"/>
    <w:rsid w:val="00D26AB7"/>
    <w:rsid w:val="00D43160"/>
    <w:rsid w:val="00D60361"/>
    <w:rsid w:val="00D808AC"/>
    <w:rsid w:val="00D857D6"/>
    <w:rsid w:val="00D87453"/>
    <w:rsid w:val="00D95712"/>
    <w:rsid w:val="00DA0E19"/>
    <w:rsid w:val="00DA4676"/>
    <w:rsid w:val="00DA58DC"/>
    <w:rsid w:val="00DA64D6"/>
    <w:rsid w:val="00DA7804"/>
    <w:rsid w:val="00DB5D3F"/>
    <w:rsid w:val="00DC78C4"/>
    <w:rsid w:val="00DD414F"/>
    <w:rsid w:val="00DE48FC"/>
    <w:rsid w:val="00DF0B8F"/>
    <w:rsid w:val="00DF63A3"/>
    <w:rsid w:val="00E040F0"/>
    <w:rsid w:val="00E1007D"/>
    <w:rsid w:val="00E24D68"/>
    <w:rsid w:val="00E43280"/>
    <w:rsid w:val="00E43D06"/>
    <w:rsid w:val="00E445E7"/>
    <w:rsid w:val="00E47C62"/>
    <w:rsid w:val="00E50346"/>
    <w:rsid w:val="00E543E4"/>
    <w:rsid w:val="00E62014"/>
    <w:rsid w:val="00E63F30"/>
    <w:rsid w:val="00E66A66"/>
    <w:rsid w:val="00E66E68"/>
    <w:rsid w:val="00E7276A"/>
    <w:rsid w:val="00E80599"/>
    <w:rsid w:val="00EA4F1C"/>
    <w:rsid w:val="00EA5F27"/>
    <w:rsid w:val="00EB1A80"/>
    <w:rsid w:val="00EB2125"/>
    <w:rsid w:val="00EC783F"/>
    <w:rsid w:val="00EE6451"/>
    <w:rsid w:val="00EF1A1D"/>
    <w:rsid w:val="00F06B37"/>
    <w:rsid w:val="00F14EDF"/>
    <w:rsid w:val="00F33631"/>
    <w:rsid w:val="00F34944"/>
    <w:rsid w:val="00F44343"/>
    <w:rsid w:val="00F65A2F"/>
    <w:rsid w:val="00F6625D"/>
    <w:rsid w:val="00F71893"/>
    <w:rsid w:val="00F74364"/>
    <w:rsid w:val="00F77B18"/>
    <w:rsid w:val="00FB3D18"/>
    <w:rsid w:val="00FB6C36"/>
    <w:rsid w:val="00FC0301"/>
    <w:rsid w:val="00FC3002"/>
    <w:rsid w:val="00FC53D9"/>
    <w:rsid w:val="00FD3C25"/>
    <w:rsid w:val="00FD7F52"/>
    <w:rsid w:val="00FE6192"/>
    <w:rsid w:val="00FF4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FBA92"/>
  <w15:docId w15:val="{928CCE27-A68F-4C3F-8D7F-3516D2FB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57CA"/>
    <w:pPr>
      <w:spacing w:after="0" w:line="240" w:lineRule="auto"/>
    </w:pPr>
    <w:rPr>
      <w:rFonts w:ascii="Calibri" w:eastAsia="Calibri" w:hAnsi="Calibri" w:cs="Arial"/>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57CA"/>
    <w:pPr>
      <w:tabs>
        <w:tab w:val="center" w:pos="4536"/>
        <w:tab w:val="right" w:pos="9072"/>
      </w:tabs>
    </w:pPr>
  </w:style>
  <w:style w:type="character" w:customStyle="1" w:styleId="KoptekstChar">
    <w:name w:val="Koptekst Char"/>
    <w:basedOn w:val="Standaardalinea-lettertype"/>
    <w:link w:val="Koptekst"/>
    <w:uiPriority w:val="99"/>
    <w:rsid w:val="00B257CA"/>
    <w:rPr>
      <w:rFonts w:ascii="Calibri" w:eastAsia="Calibri" w:hAnsi="Calibri" w:cs="Arial"/>
      <w:sz w:val="20"/>
      <w:szCs w:val="20"/>
      <w:lang w:eastAsia="nl-NL"/>
    </w:rPr>
  </w:style>
  <w:style w:type="paragraph" w:styleId="Voettekst">
    <w:name w:val="footer"/>
    <w:basedOn w:val="Standaard"/>
    <w:link w:val="VoettekstChar"/>
    <w:uiPriority w:val="99"/>
    <w:unhideWhenUsed/>
    <w:rsid w:val="00B257CA"/>
    <w:pPr>
      <w:tabs>
        <w:tab w:val="center" w:pos="4536"/>
        <w:tab w:val="right" w:pos="9072"/>
      </w:tabs>
    </w:pPr>
  </w:style>
  <w:style w:type="character" w:customStyle="1" w:styleId="VoettekstChar">
    <w:name w:val="Voettekst Char"/>
    <w:basedOn w:val="Standaardalinea-lettertype"/>
    <w:link w:val="Voettekst"/>
    <w:uiPriority w:val="99"/>
    <w:rsid w:val="00B257CA"/>
    <w:rPr>
      <w:rFonts w:ascii="Calibri" w:eastAsia="Calibri" w:hAnsi="Calibri" w:cs="Arial"/>
      <w:sz w:val="20"/>
      <w:szCs w:val="20"/>
      <w:lang w:eastAsia="nl-NL"/>
    </w:rPr>
  </w:style>
  <w:style w:type="paragraph" w:styleId="Lijstalinea">
    <w:name w:val="List Paragraph"/>
    <w:basedOn w:val="Standaard"/>
    <w:uiPriority w:val="34"/>
    <w:qFormat/>
    <w:rsid w:val="000B5A3D"/>
    <w:pPr>
      <w:ind w:left="720"/>
      <w:contextualSpacing/>
    </w:pPr>
  </w:style>
  <w:style w:type="paragraph" w:styleId="Geenafstand">
    <w:name w:val="No Spacing"/>
    <w:uiPriority w:val="1"/>
    <w:qFormat/>
    <w:rsid w:val="000B5A3D"/>
    <w:pPr>
      <w:spacing w:after="0" w:line="240" w:lineRule="auto"/>
    </w:pPr>
    <w:rPr>
      <w:rFonts w:ascii="Calibri" w:eastAsia="Calibri" w:hAnsi="Calibri" w:cs="Arial"/>
      <w:sz w:val="20"/>
      <w:szCs w:val="20"/>
      <w:lang w:eastAsia="nl-NL"/>
    </w:rPr>
  </w:style>
  <w:style w:type="paragraph" w:styleId="Normaalweb">
    <w:name w:val="Normal (Web)"/>
    <w:basedOn w:val="Standaard"/>
    <w:uiPriority w:val="99"/>
    <w:unhideWhenUsed/>
    <w:rsid w:val="006A5085"/>
    <w:pPr>
      <w:spacing w:before="100" w:beforeAutospacing="1" w:after="100" w:afterAutospacing="1"/>
    </w:pPr>
    <w:rPr>
      <w:rFonts w:ascii="Times New Roman" w:eastAsia="Times New Roman" w:hAnsi="Times New Roman" w:cs="Times New Roman"/>
      <w:sz w:val="24"/>
      <w:szCs w:val="24"/>
    </w:rPr>
  </w:style>
  <w:style w:type="paragraph" w:customStyle="1" w:styleId="s29">
    <w:name w:val="s29"/>
    <w:basedOn w:val="Standaard"/>
    <w:rsid w:val="006A5085"/>
    <w:pPr>
      <w:spacing w:before="100" w:beforeAutospacing="1" w:after="100" w:afterAutospacing="1"/>
    </w:pPr>
    <w:rPr>
      <w:rFonts w:ascii="Times New Roman" w:eastAsiaTheme="minorHAnsi" w:hAnsi="Times New Roman" w:cs="Times New Roman"/>
      <w:sz w:val="24"/>
      <w:szCs w:val="24"/>
    </w:rPr>
  </w:style>
  <w:style w:type="paragraph" w:customStyle="1" w:styleId="s9">
    <w:name w:val="s9"/>
    <w:basedOn w:val="Standaard"/>
    <w:rsid w:val="006A5085"/>
    <w:pPr>
      <w:spacing w:before="100" w:beforeAutospacing="1" w:after="100" w:afterAutospacing="1"/>
    </w:pPr>
    <w:rPr>
      <w:rFonts w:ascii="Times New Roman" w:eastAsiaTheme="minorHAnsi" w:hAnsi="Times New Roman" w:cs="Times New Roman"/>
      <w:sz w:val="24"/>
      <w:szCs w:val="24"/>
    </w:rPr>
  </w:style>
  <w:style w:type="paragraph" w:customStyle="1" w:styleId="Default">
    <w:name w:val="Default"/>
    <w:rsid w:val="008D4FA5"/>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rsid w:val="008D4FA5"/>
    <w:pPr>
      <w:spacing w:after="0" w:line="280" w:lineRule="atLeast"/>
    </w:pPr>
    <w:rPr>
      <w:rFonts w:ascii="Univers" w:eastAsia="Times New Roman" w:hAnsi="Univers" w:cs="Times New Roman"/>
      <w:color w:val="17365D"/>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1347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43B53"/>
    <w:rPr>
      <w:color w:val="0563C1" w:themeColor="hyperlink"/>
      <w:u w:val="single"/>
    </w:rPr>
  </w:style>
  <w:style w:type="character" w:styleId="Onopgelostemelding">
    <w:name w:val="Unresolved Mention"/>
    <w:basedOn w:val="Standaardalinea-lettertype"/>
    <w:uiPriority w:val="99"/>
    <w:semiHidden/>
    <w:unhideWhenUsed/>
    <w:rsid w:val="00043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2697">
      <w:bodyDiv w:val="1"/>
      <w:marLeft w:val="0"/>
      <w:marRight w:val="0"/>
      <w:marTop w:val="0"/>
      <w:marBottom w:val="0"/>
      <w:divBdr>
        <w:top w:val="none" w:sz="0" w:space="0" w:color="auto"/>
        <w:left w:val="none" w:sz="0" w:space="0" w:color="auto"/>
        <w:bottom w:val="none" w:sz="0" w:space="0" w:color="auto"/>
        <w:right w:val="none" w:sz="0" w:space="0" w:color="auto"/>
      </w:divBdr>
    </w:div>
    <w:div w:id="17506355">
      <w:bodyDiv w:val="1"/>
      <w:marLeft w:val="0"/>
      <w:marRight w:val="0"/>
      <w:marTop w:val="0"/>
      <w:marBottom w:val="0"/>
      <w:divBdr>
        <w:top w:val="none" w:sz="0" w:space="0" w:color="auto"/>
        <w:left w:val="none" w:sz="0" w:space="0" w:color="auto"/>
        <w:bottom w:val="none" w:sz="0" w:space="0" w:color="auto"/>
        <w:right w:val="none" w:sz="0" w:space="0" w:color="auto"/>
      </w:divBdr>
    </w:div>
    <w:div w:id="25717438">
      <w:bodyDiv w:val="1"/>
      <w:marLeft w:val="0"/>
      <w:marRight w:val="0"/>
      <w:marTop w:val="0"/>
      <w:marBottom w:val="0"/>
      <w:divBdr>
        <w:top w:val="none" w:sz="0" w:space="0" w:color="auto"/>
        <w:left w:val="none" w:sz="0" w:space="0" w:color="auto"/>
        <w:bottom w:val="none" w:sz="0" w:space="0" w:color="auto"/>
        <w:right w:val="none" w:sz="0" w:space="0" w:color="auto"/>
      </w:divBdr>
    </w:div>
    <w:div w:id="287010563">
      <w:bodyDiv w:val="1"/>
      <w:marLeft w:val="0"/>
      <w:marRight w:val="0"/>
      <w:marTop w:val="0"/>
      <w:marBottom w:val="0"/>
      <w:divBdr>
        <w:top w:val="none" w:sz="0" w:space="0" w:color="auto"/>
        <w:left w:val="none" w:sz="0" w:space="0" w:color="auto"/>
        <w:bottom w:val="none" w:sz="0" w:space="0" w:color="auto"/>
        <w:right w:val="none" w:sz="0" w:space="0" w:color="auto"/>
      </w:divBdr>
    </w:div>
    <w:div w:id="391776744">
      <w:bodyDiv w:val="1"/>
      <w:marLeft w:val="0"/>
      <w:marRight w:val="0"/>
      <w:marTop w:val="0"/>
      <w:marBottom w:val="0"/>
      <w:divBdr>
        <w:top w:val="none" w:sz="0" w:space="0" w:color="auto"/>
        <w:left w:val="none" w:sz="0" w:space="0" w:color="auto"/>
        <w:bottom w:val="none" w:sz="0" w:space="0" w:color="auto"/>
        <w:right w:val="none" w:sz="0" w:space="0" w:color="auto"/>
      </w:divBdr>
    </w:div>
    <w:div w:id="436873888">
      <w:bodyDiv w:val="1"/>
      <w:marLeft w:val="0"/>
      <w:marRight w:val="0"/>
      <w:marTop w:val="0"/>
      <w:marBottom w:val="0"/>
      <w:divBdr>
        <w:top w:val="none" w:sz="0" w:space="0" w:color="auto"/>
        <w:left w:val="none" w:sz="0" w:space="0" w:color="auto"/>
        <w:bottom w:val="none" w:sz="0" w:space="0" w:color="auto"/>
        <w:right w:val="none" w:sz="0" w:space="0" w:color="auto"/>
      </w:divBdr>
    </w:div>
    <w:div w:id="529026520">
      <w:bodyDiv w:val="1"/>
      <w:marLeft w:val="0"/>
      <w:marRight w:val="0"/>
      <w:marTop w:val="0"/>
      <w:marBottom w:val="0"/>
      <w:divBdr>
        <w:top w:val="none" w:sz="0" w:space="0" w:color="auto"/>
        <w:left w:val="none" w:sz="0" w:space="0" w:color="auto"/>
        <w:bottom w:val="none" w:sz="0" w:space="0" w:color="auto"/>
        <w:right w:val="none" w:sz="0" w:space="0" w:color="auto"/>
      </w:divBdr>
    </w:div>
    <w:div w:id="665593945">
      <w:bodyDiv w:val="1"/>
      <w:marLeft w:val="0"/>
      <w:marRight w:val="0"/>
      <w:marTop w:val="0"/>
      <w:marBottom w:val="0"/>
      <w:divBdr>
        <w:top w:val="none" w:sz="0" w:space="0" w:color="auto"/>
        <w:left w:val="none" w:sz="0" w:space="0" w:color="auto"/>
        <w:bottom w:val="none" w:sz="0" w:space="0" w:color="auto"/>
        <w:right w:val="none" w:sz="0" w:space="0" w:color="auto"/>
      </w:divBdr>
    </w:div>
    <w:div w:id="776216100">
      <w:bodyDiv w:val="1"/>
      <w:marLeft w:val="0"/>
      <w:marRight w:val="0"/>
      <w:marTop w:val="0"/>
      <w:marBottom w:val="0"/>
      <w:divBdr>
        <w:top w:val="none" w:sz="0" w:space="0" w:color="auto"/>
        <w:left w:val="none" w:sz="0" w:space="0" w:color="auto"/>
        <w:bottom w:val="none" w:sz="0" w:space="0" w:color="auto"/>
        <w:right w:val="none" w:sz="0" w:space="0" w:color="auto"/>
      </w:divBdr>
    </w:div>
    <w:div w:id="815612533">
      <w:bodyDiv w:val="1"/>
      <w:marLeft w:val="0"/>
      <w:marRight w:val="0"/>
      <w:marTop w:val="0"/>
      <w:marBottom w:val="0"/>
      <w:divBdr>
        <w:top w:val="none" w:sz="0" w:space="0" w:color="auto"/>
        <w:left w:val="none" w:sz="0" w:space="0" w:color="auto"/>
        <w:bottom w:val="none" w:sz="0" w:space="0" w:color="auto"/>
        <w:right w:val="none" w:sz="0" w:space="0" w:color="auto"/>
      </w:divBdr>
    </w:div>
    <w:div w:id="836311465">
      <w:bodyDiv w:val="1"/>
      <w:marLeft w:val="0"/>
      <w:marRight w:val="0"/>
      <w:marTop w:val="0"/>
      <w:marBottom w:val="0"/>
      <w:divBdr>
        <w:top w:val="none" w:sz="0" w:space="0" w:color="auto"/>
        <w:left w:val="none" w:sz="0" w:space="0" w:color="auto"/>
        <w:bottom w:val="none" w:sz="0" w:space="0" w:color="auto"/>
        <w:right w:val="none" w:sz="0" w:space="0" w:color="auto"/>
      </w:divBdr>
    </w:div>
    <w:div w:id="924804145">
      <w:bodyDiv w:val="1"/>
      <w:marLeft w:val="0"/>
      <w:marRight w:val="0"/>
      <w:marTop w:val="0"/>
      <w:marBottom w:val="0"/>
      <w:divBdr>
        <w:top w:val="none" w:sz="0" w:space="0" w:color="auto"/>
        <w:left w:val="none" w:sz="0" w:space="0" w:color="auto"/>
        <w:bottom w:val="none" w:sz="0" w:space="0" w:color="auto"/>
        <w:right w:val="none" w:sz="0" w:space="0" w:color="auto"/>
      </w:divBdr>
    </w:div>
    <w:div w:id="955329187">
      <w:bodyDiv w:val="1"/>
      <w:marLeft w:val="0"/>
      <w:marRight w:val="0"/>
      <w:marTop w:val="0"/>
      <w:marBottom w:val="0"/>
      <w:divBdr>
        <w:top w:val="none" w:sz="0" w:space="0" w:color="auto"/>
        <w:left w:val="none" w:sz="0" w:space="0" w:color="auto"/>
        <w:bottom w:val="none" w:sz="0" w:space="0" w:color="auto"/>
        <w:right w:val="none" w:sz="0" w:space="0" w:color="auto"/>
      </w:divBdr>
    </w:div>
    <w:div w:id="1048989344">
      <w:bodyDiv w:val="1"/>
      <w:marLeft w:val="0"/>
      <w:marRight w:val="0"/>
      <w:marTop w:val="0"/>
      <w:marBottom w:val="0"/>
      <w:divBdr>
        <w:top w:val="none" w:sz="0" w:space="0" w:color="auto"/>
        <w:left w:val="none" w:sz="0" w:space="0" w:color="auto"/>
        <w:bottom w:val="none" w:sz="0" w:space="0" w:color="auto"/>
        <w:right w:val="none" w:sz="0" w:space="0" w:color="auto"/>
      </w:divBdr>
    </w:div>
    <w:div w:id="1200700325">
      <w:bodyDiv w:val="1"/>
      <w:marLeft w:val="0"/>
      <w:marRight w:val="0"/>
      <w:marTop w:val="0"/>
      <w:marBottom w:val="0"/>
      <w:divBdr>
        <w:top w:val="none" w:sz="0" w:space="0" w:color="auto"/>
        <w:left w:val="none" w:sz="0" w:space="0" w:color="auto"/>
        <w:bottom w:val="none" w:sz="0" w:space="0" w:color="auto"/>
        <w:right w:val="none" w:sz="0" w:space="0" w:color="auto"/>
      </w:divBdr>
    </w:div>
    <w:div w:id="1231115642">
      <w:bodyDiv w:val="1"/>
      <w:marLeft w:val="0"/>
      <w:marRight w:val="0"/>
      <w:marTop w:val="0"/>
      <w:marBottom w:val="0"/>
      <w:divBdr>
        <w:top w:val="none" w:sz="0" w:space="0" w:color="auto"/>
        <w:left w:val="none" w:sz="0" w:space="0" w:color="auto"/>
        <w:bottom w:val="none" w:sz="0" w:space="0" w:color="auto"/>
        <w:right w:val="none" w:sz="0" w:space="0" w:color="auto"/>
      </w:divBdr>
    </w:div>
    <w:div w:id="1280718039">
      <w:bodyDiv w:val="1"/>
      <w:marLeft w:val="0"/>
      <w:marRight w:val="0"/>
      <w:marTop w:val="0"/>
      <w:marBottom w:val="0"/>
      <w:divBdr>
        <w:top w:val="none" w:sz="0" w:space="0" w:color="auto"/>
        <w:left w:val="none" w:sz="0" w:space="0" w:color="auto"/>
        <w:bottom w:val="none" w:sz="0" w:space="0" w:color="auto"/>
        <w:right w:val="none" w:sz="0" w:space="0" w:color="auto"/>
      </w:divBdr>
    </w:div>
    <w:div w:id="1287546703">
      <w:bodyDiv w:val="1"/>
      <w:marLeft w:val="0"/>
      <w:marRight w:val="0"/>
      <w:marTop w:val="0"/>
      <w:marBottom w:val="0"/>
      <w:divBdr>
        <w:top w:val="none" w:sz="0" w:space="0" w:color="auto"/>
        <w:left w:val="none" w:sz="0" w:space="0" w:color="auto"/>
        <w:bottom w:val="none" w:sz="0" w:space="0" w:color="auto"/>
        <w:right w:val="none" w:sz="0" w:space="0" w:color="auto"/>
      </w:divBdr>
    </w:div>
    <w:div w:id="1375883652">
      <w:bodyDiv w:val="1"/>
      <w:marLeft w:val="0"/>
      <w:marRight w:val="0"/>
      <w:marTop w:val="0"/>
      <w:marBottom w:val="0"/>
      <w:divBdr>
        <w:top w:val="none" w:sz="0" w:space="0" w:color="auto"/>
        <w:left w:val="none" w:sz="0" w:space="0" w:color="auto"/>
        <w:bottom w:val="none" w:sz="0" w:space="0" w:color="auto"/>
        <w:right w:val="none" w:sz="0" w:space="0" w:color="auto"/>
      </w:divBdr>
    </w:div>
    <w:div w:id="1426342027">
      <w:bodyDiv w:val="1"/>
      <w:marLeft w:val="0"/>
      <w:marRight w:val="0"/>
      <w:marTop w:val="0"/>
      <w:marBottom w:val="0"/>
      <w:divBdr>
        <w:top w:val="none" w:sz="0" w:space="0" w:color="auto"/>
        <w:left w:val="none" w:sz="0" w:space="0" w:color="auto"/>
        <w:bottom w:val="none" w:sz="0" w:space="0" w:color="auto"/>
        <w:right w:val="none" w:sz="0" w:space="0" w:color="auto"/>
      </w:divBdr>
    </w:div>
    <w:div w:id="1514026641">
      <w:bodyDiv w:val="1"/>
      <w:marLeft w:val="0"/>
      <w:marRight w:val="0"/>
      <w:marTop w:val="0"/>
      <w:marBottom w:val="0"/>
      <w:divBdr>
        <w:top w:val="none" w:sz="0" w:space="0" w:color="auto"/>
        <w:left w:val="none" w:sz="0" w:space="0" w:color="auto"/>
        <w:bottom w:val="none" w:sz="0" w:space="0" w:color="auto"/>
        <w:right w:val="none" w:sz="0" w:space="0" w:color="auto"/>
      </w:divBdr>
    </w:div>
    <w:div w:id="1519541318">
      <w:bodyDiv w:val="1"/>
      <w:marLeft w:val="0"/>
      <w:marRight w:val="0"/>
      <w:marTop w:val="0"/>
      <w:marBottom w:val="0"/>
      <w:divBdr>
        <w:top w:val="none" w:sz="0" w:space="0" w:color="auto"/>
        <w:left w:val="none" w:sz="0" w:space="0" w:color="auto"/>
        <w:bottom w:val="none" w:sz="0" w:space="0" w:color="auto"/>
        <w:right w:val="none" w:sz="0" w:space="0" w:color="auto"/>
      </w:divBdr>
    </w:div>
    <w:div w:id="1539857327">
      <w:bodyDiv w:val="1"/>
      <w:marLeft w:val="0"/>
      <w:marRight w:val="0"/>
      <w:marTop w:val="0"/>
      <w:marBottom w:val="0"/>
      <w:divBdr>
        <w:top w:val="none" w:sz="0" w:space="0" w:color="auto"/>
        <w:left w:val="none" w:sz="0" w:space="0" w:color="auto"/>
        <w:bottom w:val="none" w:sz="0" w:space="0" w:color="auto"/>
        <w:right w:val="none" w:sz="0" w:space="0" w:color="auto"/>
      </w:divBdr>
    </w:div>
    <w:div w:id="1541939154">
      <w:bodyDiv w:val="1"/>
      <w:marLeft w:val="0"/>
      <w:marRight w:val="0"/>
      <w:marTop w:val="0"/>
      <w:marBottom w:val="0"/>
      <w:divBdr>
        <w:top w:val="none" w:sz="0" w:space="0" w:color="auto"/>
        <w:left w:val="none" w:sz="0" w:space="0" w:color="auto"/>
        <w:bottom w:val="none" w:sz="0" w:space="0" w:color="auto"/>
        <w:right w:val="none" w:sz="0" w:space="0" w:color="auto"/>
      </w:divBdr>
    </w:div>
    <w:div w:id="1597208749">
      <w:bodyDiv w:val="1"/>
      <w:marLeft w:val="0"/>
      <w:marRight w:val="0"/>
      <w:marTop w:val="0"/>
      <w:marBottom w:val="0"/>
      <w:divBdr>
        <w:top w:val="none" w:sz="0" w:space="0" w:color="auto"/>
        <w:left w:val="none" w:sz="0" w:space="0" w:color="auto"/>
        <w:bottom w:val="none" w:sz="0" w:space="0" w:color="auto"/>
        <w:right w:val="none" w:sz="0" w:space="0" w:color="auto"/>
      </w:divBdr>
    </w:div>
    <w:div w:id="1873886069">
      <w:bodyDiv w:val="1"/>
      <w:marLeft w:val="0"/>
      <w:marRight w:val="0"/>
      <w:marTop w:val="0"/>
      <w:marBottom w:val="0"/>
      <w:divBdr>
        <w:top w:val="none" w:sz="0" w:space="0" w:color="auto"/>
        <w:left w:val="none" w:sz="0" w:space="0" w:color="auto"/>
        <w:bottom w:val="none" w:sz="0" w:space="0" w:color="auto"/>
        <w:right w:val="none" w:sz="0" w:space="0" w:color="auto"/>
      </w:divBdr>
    </w:div>
    <w:div w:id="1984003201">
      <w:bodyDiv w:val="1"/>
      <w:marLeft w:val="0"/>
      <w:marRight w:val="0"/>
      <w:marTop w:val="0"/>
      <w:marBottom w:val="0"/>
      <w:divBdr>
        <w:top w:val="none" w:sz="0" w:space="0" w:color="auto"/>
        <w:left w:val="none" w:sz="0" w:space="0" w:color="auto"/>
        <w:bottom w:val="none" w:sz="0" w:space="0" w:color="auto"/>
        <w:right w:val="none" w:sz="0" w:space="0" w:color="auto"/>
      </w:divBdr>
    </w:div>
    <w:div w:id="2002541423">
      <w:bodyDiv w:val="1"/>
      <w:marLeft w:val="0"/>
      <w:marRight w:val="0"/>
      <w:marTop w:val="0"/>
      <w:marBottom w:val="0"/>
      <w:divBdr>
        <w:top w:val="none" w:sz="0" w:space="0" w:color="auto"/>
        <w:left w:val="none" w:sz="0" w:space="0" w:color="auto"/>
        <w:bottom w:val="none" w:sz="0" w:space="0" w:color="auto"/>
        <w:right w:val="none" w:sz="0" w:space="0" w:color="auto"/>
      </w:divBdr>
    </w:div>
    <w:div w:id="2040622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groningen.sp.nl/nieuws/2018/03/sp-circulaire-economie-prima-insteek-maar-er-zijn-verkeerde-prikkels" TargetMode="External"/><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uren bloedgroep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Reeks 1</c:v>
                </c:pt>
              </c:strCache>
            </c:strRef>
          </c:tx>
          <c:spPr>
            <a:solidFill>
              <a:schemeClr val="accent1"/>
            </a:solidFill>
            <a:ln>
              <a:noFill/>
            </a:ln>
            <a:effectLst/>
          </c:spPr>
          <c:invertIfNegative val="0"/>
          <c:cat>
            <c:strRef>
              <c:f>Blad1!$A$2:$A$10</c:f>
              <c:strCache>
                <c:ptCount val="9"/>
                <c:pt idx="0">
                  <c:v>in loondienst</c:v>
                </c:pt>
                <c:pt idx="1">
                  <c:v>gedetacheerd</c:v>
                </c:pt>
                <c:pt idx="2">
                  <c:v>gesubsidieerd</c:v>
                </c:pt>
                <c:pt idx="3">
                  <c:v>vrijwilligers </c:v>
                </c:pt>
                <c:pt idx="4">
                  <c:v>noodopvang</c:v>
                </c:pt>
                <c:pt idx="5">
                  <c:v>leerplekken</c:v>
                </c:pt>
                <c:pt idx="6">
                  <c:v>prestatieladder</c:v>
                </c:pt>
                <c:pt idx="7">
                  <c:v>stagiaires</c:v>
                </c:pt>
                <c:pt idx="8">
                  <c:v>reclassering</c:v>
                </c:pt>
              </c:strCache>
            </c:strRef>
          </c:cat>
          <c:val>
            <c:numRef>
              <c:f>Blad1!$B$2:$B$10</c:f>
              <c:numCache>
                <c:formatCode>0.00%</c:formatCode>
                <c:ptCount val="9"/>
                <c:pt idx="0">
                  <c:v>0.372</c:v>
                </c:pt>
                <c:pt idx="1">
                  <c:v>4.8000000000000001E-2</c:v>
                </c:pt>
                <c:pt idx="2" formatCode="0%">
                  <c:v>0.03</c:v>
                </c:pt>
                <c:pt idx="3">
                  <c:v>0.26700000000000002</c:v>
                </c:pt>
                <c:pt idx="4">
                  <c:v>5.6000000000000001E-2</c:v>
                </c:pt>
                <c:pt idx="5">
                  <c:v>5.2999999999999999E-2</c:v>
                </c:pt>
                <c:pt idx="6" formatCode="0%">
                  <c:v>0.02</c:v>
                </c:pt>
                <c:pt idx="7">
                  <c:v>5.7000000000000002E-2</c:v>
                </c:pt>
                <c:pt idx="8">
                  <c:v>9.7000000000000003E-2</c:v>
                </c:pt>
              </c:numCache>
            </c:numRef>
          </c:val>
          <c:extLst>
            <c:ext xmlns:c16="http://schemas.microsoft.com/office/drawing/2014/chart" uri="{C3380CC4-5D6E-409C-BE32-E72D297353CC}">
              <c16:uniqueId val="{00000000-1CCF-43A2-A4C7-78362EBF74ED}"/>
            </c:ext>
          </c:extLst>
        </c:ser>
        <c:ser>
          <c:idx val="1"/>
          <c:order val="1"/>
          <c:tx>
            <c:strRef>
              <c:f>Blad1!$C$1</c:f>
              <c:strCache>
                <c:ptCount val="1"/>
                <c:pt idx="0">
                  <c:v>Reeks 2</c:v>
                </c:pt>
              </c:strCache>
            </c:strRef>
          </c:tx>
          <c:spPr>
            <a:solidFill>
              <a:schemeClr val="accent2"/>
            </a:solidFill>
            <a:ln>
              <a:noFill/>
            </a:ln>
            <a:effectLst/>
          </c:spPr>
          <c:invertIfNegative val="0"/>
          <c:cat>
            <c:strRef>
              <c:f>Blad1!$A$2:$A$10</c:f>
              <c:strCache>
                <c:ptCount val="9"/>
                <c:pt idx="0">
                  <c:v>in loondienst</c:v>
                </c:pt>
                <c:pt idx="1">
                  <c:v>gedetacheerd</c:v>
                </c:pt>
                <c:pt idx="2">
                  <c:v>gesubsidieerd</c:v>
                </c:pt>
                <c:pt idx="3">
                  <c:v>vrijwilligers </c:v>
                </c:pt>
                <c:pt idx="4">
                  <c:v>noodopvang</c:v>
                </c:pt>
                <c:pt idx="5">
                  <c:v>leerplekken</c:v>
                </c:pt>
                <c:pt idx="6">
                  <c:v>prestatieladder</c:v>
                </c:pt>
                <c:pt idx="7">
                  <c:v>stagiaires</c:v>
                </c:pt>
                <c:pt idx="8">
                  <c:v>reclassering</c:v>
                </c:pt>
              </c:strCache>
            </c:strRef>
          </c:cat>
          <c:val>
            <c:numRef>
              <c:f>Blad1!$C$2:$C$10</c:f>
              <c:numCache>
                <c:formatCode>General</c:formatCode>
                <c:ptCount val="9"/>
              </c:numCache>
            </c:numRef>
          </c:val>
          <c:extLst>
            <c:ext xmlns:c16="http://schemas.microsoft.com/office/drawing/2014/chart" uri="{C3380CC4-5D6E-409C-BE32-E72D297353CC}">
              <c16:uniqueId val="{00000001-1CCF-43A2-A4C7-78362EBF74ED}"/>
            </c:ext>
          </c:extLst>
        </c:ser>
        <c:ser>
          <c:idx val="2"/>
          <c:order val="2"/>
          <c:tx>
            <c:strRef>
              <c:f>Blad1!$D$1</c:f>
              <c:strCache>
                <c:ptCount val="1"/>
                <c:pt idx="0">
                  <c:v>Reeks 3</c:v>
                </c:pt>
              </c:strCache>
            </c:strRef>
          </c:tx>
          <c:spPr>
            <a:solidFill>
              <a:schemeClr val="accent3"/>
            </a:solidFill>
            <a:ln>
              <a:noFill/>
            </a:ln>
            <a:effectLst/>
          </c:spPr>
          <c:invertIfNegative val="0"/>
          <c:cat>
            <c:strRef>
              <c:f>Blad1!$A$2:$A$10</c:f>
              <c:strCache>
                <c:ptCount val="9"/>
                <c:pt idx="0">
                  <c:v>in loondienst</c:v>
                </c:pt>
                <c:pt idx="1">
                  <c:v>gedetacheerd</c:v>
                </c:pt>
                <c:pt idx="2">
                  <c:v>gesubsidieerd</c:v>
                </c:pt>
                <c:pt idx="3">
                  <c:v>vrijwilligers </c:v>
                </c:pt>
                <c:pt idx="4">
                  <c:v>noodopvang</c:v>
                </c:pt>
                <c:pt idx="5">
                  <c:v>leerplekken</c:v>
                </c:pt>
                <c:pt idx="6">
                  <c:v>prestatieladder</c:v>
                </c:pt>
                <c:pt idx="7">
                  <c:v>stagiaires</c:v>
                </c:pt>
                <c:pt idx="8">
                  <c:v>reclassering</c:v>
                </c:pt>
              </c:strCache>
            </c:strRef>
          </c:cat>
          <c:val>
            <c:numRef>
              <c:f>Blad1!$D$2:$D$10</c:f>
              <c:numCache>
                <c:formatCode>General</c:formatCode>
                <c:ptCount val="9"/>
              </c:numCache>
            </c:numRef>
          </c:val>
          <c:extLst>
            <c:ext xmlns:c16="http://schemas.microsoft.com/office/drawing/2014/chart" uri="{C3380CC4-5D6E-409C-BE32-E72D297353CC}">
              <c16:uniqueId val="{00000002-1CCF-43A2-A4C7-78362EBF74ED}"/>
            </c:ext>
          </c:extLst>
        </c:ser>
        <c:dLbls>
          <c:showLegendKey val="0"/>
          <c:showVal val="0"/>
          <c:showCatName val="0"/>
          <c:showSerName val="0"/>
          <c:showPercent val="0"/>
          <c:showBubbleSize val="0"/>
        </c:dLbls>
        <c:gapWidth val="182"/>
        <c:axId val="1159717503"/>
        <c:axId val="920738944"/>
      </c:barChart>
      <c:catAx>
        <c:axId val="1159717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0738944"/>
        <c:crosses val="autoZero"/>
        <c:auto val="1"/>
        <c:lblAlgn val="ctr"/>
        <c:lblOffset val="100"/>
        <c:noMultiLvlLbl val="0"/>
      </c:catAx>
      <c:valAx>
        <c:axId val="920738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717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Verwerking</a:t>
            </a:r>
            <a:r>
              <a:rPr lang="nl-NL" baseline="0"/>
              <a:t> goederen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88-4187-9E86-A30FABED6CD8}"/>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88-4187-9E86-A30FABED6CD8}"/>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88-4187-9E86-A30FABED6CD8}"/>
              </c:ext>
            </c:extLst>
          </c:dPt>
          <c:dLbls>
            <c:dLbl>
              <c:idx val="1"/>
              <c:dLblPos val="bestFit"/>
              <c:showLegendKey val="0"/>
              <c:showVal val="0"/>
              <c:showCatName val="1"/>
              <c:showSerName val="0"/>
              <c:showPercent val="1"/>
              <c:showBubbleSize val="0"/>
              <c:extLst>
                <c:ext xmlns:c15="http://schemas.microsoft.com/office/drawing/2012/chart" uri="{CE6537A1-D6FC-4f65-9D91-7224C49458BB}">
                  <c15:layout>
                    <c:manualLayout>
                      <c:w val="0.23562868169815154"/>
                      <c:h val="0.32407407407407407"/>
                    </c:manualLayout>
                  </c15:layout>
                </c:ext>
                <c:ext xmlns:c16="http://schemas.microsoft.com/office/drawing/2014/chart" uri="{C3380CC4-5D6E-409C-BE32-E72D297353CC}">
                  <c16:uniqueId val="{00000003-2888-4187-9E86-A30FABED6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Blad1!$H$5:$H$7</c:f>
              <c:strCache>
                <c:ptCount val="3"/>
                <c:pt idx="0">
                  <c:v>Verwerkt afval</c:v>
                </c:pt>
                <c:pt idx="1">
                  <c:v>Verwerkt naar grondstoffen</c:v>
                </c:pt>
                <c:pt idx="2">
                  <c:v>Verkochte goederen</c:v>
                </c:pt>
              </c:strCache>
            </c:strRef>
          </c:cat>
          <c:val>
            <c:numRef>
              <c:f>Blad1!$I$5:$I$7</c:f>
              <c:numCache>
                <c:formatCode>General</c:formatCode>
                <c:ptCount val="3"/>
                <c:pt idx="0">
                  <c:v>397580</c:v>
                </c:pt>
                <c:pt idx="1">
                  <c:v>382162</c:v>
                </c:pt>
                <c:pt idx="2">
                  <c:v>1593469</c:v>
                </c:pt>
              </c:numCache>
            </c:numRef>
          </c:val>
          <c:extLst>
            <c:ext xmlns:c16="http://schemas.microsoft.com/office/drawing/2014/chart" uri="{C3380CC4-5D6E-409C-BE32-E72D297353CC}">
              <c16:uniqueId val="{00000006-2888-4187-9E86-A30FABED6CD8}"/>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2888-4187-9E86-A30FABED6CD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2888-4187-9E86-A30FABED6CD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2888-4187-9E86-A30FABED6C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Blad1!$H$5:$H$7</c15:sqref>
                        </c15:formulaRef>
                      </c:ext>
                    </c:extLst>
                    <c:strCache>
                      <c:ptCount val="3"/>
                      <c:pt idx="0">
                        <c:v>Verwerkt afval</c:v>
                      </c:pt>
                      <c:pt idx="1">
                        <c:v>Verwerkt naar grondstoffen</c:v>
                      </c:pt>
                      <c:pt idx="2">
                        <c:v>Verkochte goederen</c:v>
                      </c:pt>
                    </c:strCache>
                  </c:strRef>
                </c:cat>
                <c:val>
                  <c:numRef>
                    <c:extLst>
                      <c:ext uri="{02D57815-91ED-43cb-92C2-25804820EDAC}">
                        <c15:formulaRef>
                          <c15:sqref>Blad1!$J$5:$J$7</c15:sqref>
                        </c15:formulaRef>
                      </c:ext>
                    </c:extLst>
                    <c:numCache>
                      <c:formatCode>0%</c:formatCode>
                      <c:ptCount val="3"/>
                      <c:pt idx="0">
                        <c:v>0.16752829815806516</c:v>
                      </c:pt>
                      <c:pt idx="1">
                        <c:v>0.1610316149722886</c:v>
                      </c:pt>
                      <c:pt idx="2">
                        <c:v>0.67144008686964618</c:v>
                      </c:pt>
                    </c:numCache>
                  </c:numRef>
                </c:val>
                <c:extLst>
                  <c:ext xmlns:c16="http://schemas.microsoft.com/office/drawing/2014/chart" uri="{C3380CC4-5D6E-409C-BE32-E72D297353CC}">
                    <c16:uniqueId val="{0000000D-2888-4187-9E86-A30FABED6CD8}"/>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Kostenverdeling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1A-406F-AB12-DC6444BE8B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1A-406F-AB12-DC6444BE8B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1A-406F-AB12-DC6444BE8B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1A-406F-AB12-DC6444BE8B2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1A-406F-AB12-DC6444BE8B2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31A-406F-AB12-DC6444BE8B2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31A-406F-AB12-DC6444BE8B2D}"/>
              </c:ext>
            </c:extLst>
          </c:dPt>
          <c:dLbls>
            <c:dLbl>
              <c:idx val="1"/>
              <c:dLblPos val="bestFit"/>
              <c:showLegendKey val="0"/>
              <c:showVal val="0"/>
              <c:showCatName val="1"/>
              <c:showSerName val="0"/>
              <c:showPercent val="1"/>
              <c:showBubbleSize val="0"/>
              <c:extLst>
                <c:ext xmlns:c15="http://schemas.microsoft.com/office/drawing/2012/chart" uri="{CE6537A1-D6FC-4f65-9D91-7224C49458BB}">
                  <c15:layout>
                    <c:manualLayout>
                      <c:w val="0.26201696512723843"/>
                      <c:h val="0.22959921237415815"/>
                    </c:manualLayout>
                  </c15:layout>
                </c:ext>
                <c:ext xmlns:c16="http://schemas.microsoft.com/office/drawing/2014/chart" uri="{C3380CC4-5D6E-409C-BE32-E72D297353CC}">
                  <c16:uniqueId val="{00000003-231A-406F-AB12-DC6444BE8B2D}"/>
                </c:ext>
              </c:extLst>
            </c:dLbl>
            <c:dLbl>
              <c:idx val="5"/>
              <c:layout>
                <c:manualLayout>
                  <c:x val="-1.5065668068535588E-2"/>
                  <c:y val="-8.379207505357904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24128519148103"/>
                      <c:h val="0.16549805226945696"/>
                    </c:manualLayout>
                  </c15:layout>
                </c:ext>
                <c:ext xmlns:c16="http://schemas.microsoft.com/office/drawing/2014/chart" uri="{C3380CC4-5D6E-409C-BE32-E72D297353CC}">
                  <c16:uniqueId val="{0000000B-231A-406F-AB12-DC6444BE8B2D}"/>
                </c:ext>
              </c:extLst>
            </c:dLbl>
            <c:dLbl>
              <c:idx val="6"/>
              <c:tx>
                <c:rich>
                  <a:bodyPr/>
                  <a:lstStyle/>
                  <a:p>
                    <a:fld id="{41D958C9-A295-4D61-B230-298DE3646BB9}" type="CATEGORYNAME">
                      <a:rPr lang="en-US"/>
                      <a:pPr/>
                      <a:t>[CATEGORIENAAM]</a:t>
                    </a:fld>
                    <a:r>
                      <a:rPr lang="en-US" baseline="0"/>
                      <a:t>
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31A-406F-AB12-DC6444BE8B2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'exploitatie 2022'!$K$5:$K$11</c:f>
              <c:strCache>
                <c:ptCount val="7"/>
                <c:pt idx="0">
                  <c:v>Kostprijs verkopen</c:v>
                </c:pt>
                <c:pt idx="1">
                  <c:v>Personeelskosten</c:v>
                </c:pt>
                <c:pt idx="2">
                  <c:v>Kantoorkosten</c:v>
                </c:pt>
                <c:pt idx="3">
                  <c:v>Verkoopkosten</c:v>
                </c:pt>
                <c:pt idx="4">
                  <c:v>Kosten activa</c:v>
                </c:pt>
                <c:pt idx="5">
                  <c:v>Huisvestingskosten</c:v>
                </c:pt>
                <c:pt idx="6">
                  <c:v>Algemene kosten</c:v>
                </c:pt>
              </c:strCache>
            </c:strRef>
          </c:cat>
          <c:val>
            <c:numRef>
              <c:f>'exploitatie 2022'!$L$5:$L$11</c:f>
              <c:numCache>
                <c:formatCode>0%</c:formatCode>
                <c:ptCount val="7"/>
                <c:pt idx="0">
                  <c:v>6.5000000000000002E-2</c:v>
                </c:pt>
                <c:pt idx="1">
                  <c:v>0.56999999999999995</c:v>
                </c:pt>
                <c:pt idx="2">
                  <c:v>1.7000000000000001E-2</c:v>
                </c:pt>
                <c:pt idx="3">
                  <c:v>0.01</c:v>
                </c:pt>
                <c:pt idx="4">
                  <c:v>0.06</c:v>
                </c:pt>
                <c:pt idx="5">
                  <c:v>0.25700000000000001</c:v>
                </c:pt>
                <c:pt idx="6">
                  <c:v>0.02</c:v>
                </c:pt>
              </c:numCache>
            </c:numRef>
          </c:val>
          <c:extLst>
            <c:ext xmlns:c16="http://schemas.microsoft.com/office/drawing/2014/chart" uri="{C3380CC4-5D6E-409C-BE32-E72D297353CC}">
              <c16:uniqueId val="{0000000E-231A-406F-AB12-DC6444BE8B2D}"/>
            </c:ext>
          </c:extLst>
        </c:ser>
        <c:dLbls>
          <c:dLblPos val="bestFit"/>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95256-3EE7-4DED-9B9D-EE60CFFB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3904</Words>
  <Characters>21472</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Roelf Jager</dc:creator>
  <cp:keywords/>
  <dc:description/>
  <cp:lastModifiedBy>Roelf Jager</cp:lastModifiedBy>
  <cp:revision>2</cp:revision>
  <cp:lastPrinted>2024-01-09T09:22:00Z</cp:lastPrinted>
  <dcterms:created xsi:type="dcterms:W3CDTF">2024-04-23T14:04:00Z</dcterms:created>
  <dcterms:modified xsi:type="dcterms:W3CDTF">2024-04-23T14:04:00Z</dcterms:modified>
</cp:coreProperties>
</file>